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35F1" w14:textId="4DFFEA04" w:rsidR="00CB2933" w:rsidRPr="00E1440F" w:rsidRDefault="00CB2933" w:rsidP="00CB2933">
      <w:pPr>
        <w:rPr>
          <w:rStyle w:val="Uwydatnienie"/>
          <w:b/>
          <w:i w:val="0"/>
          <w:sz w:val="24"/>
          <w:szCs w:val="24"/>
        </w:rPr>
      </w:pPr>
      <w:r w:rsidRPr="00E1440F">
        <w:rPr>
          <w:rStyle w:val="Uwydatnienie"/>
          <w:b/>
          <w:i w:val="0"/>
          <w:sz w:val="24"/>
          <w:szCs w:val="24"/>
        </w:rPr>
        <w:t xml:space="preserve">Regulamin korzystania ze „Strefy relaksu” w Szkole Podstawowej </w:t>
      </w:r>
      <w:r>
        <w:rPr>
          <w:rStyle w:val="Uwydatnienie"/>
          <w:b/>
          <w:i w:val="0"/>
          <w:sz w:val="24"/>
          <w:szCs w:val="24"/>
        </w:rPr>
        <w:t xml:space="preserve">im. W. Rutkiewicz          </w:t>
      </w:r>
      <w:r w:rsidRPr="00E1440F">
        <w:rPr>
          <w:rStyle w:val="Uwydatnienie"/>
          <w:b/>
          <w:i w:val="0"/>
          <w:sz w:val="24"/>
          <w:szCs w:val="24"/>
        </w:rPr>
        <w:t>we Wziąchowie Wielkim</w:t>
      </w:r>
    </w:p>
    <w:p w14:paraId="5F611732" w14:textId="77777777" w:rsidR="00CB2933" w:rsidRPr="00CB2933" w:rsidRDefault="00CB2933" w:rsidP="00CB2933">
      <w:pPr>
        <w:rPr>
          <w:rStyle w:val="Uwydatnienie"/>
          <w:i w:val="0"/>
          <w:sz w:val="20"/>
          <w:szCs w:val="20"/>
        </w:rPr>
      </w:pPr>
      <w:r w:rsidRPr="00044467">
        <w:rPr>
          <w:rStyle w:val="Uwydatnienie"/>
          <w:i w:val="0"/>
          <w:sz w:val="20"/>
          <w:szCs w:val="20"/>
        </w:rPr>
        <w:t xml:space="preserve">Podstawy prawne Art. 67.1 ustawy z dnia 7 września 1991 r. o systemie oświaty (Dz. U. z 2015 r. poz. 2156 oraz z 2016 r. poz. 35, 64, 195, 668 i 1010). Rozporządzenie Ministerstwa Edukacji Narodowej i Sportu z dnia 31 grudnia 2002 r. w sprawie bezpieczeństwa i higieny w publicznych i niepublicznych szkołach i placówkach (Dz. U. z 2003 r. Nr 6, poz. 69, z 2009 r. Nr 139, poz. 1130, z 2010 r. Nr 215, poz. 1408 oraz z 2011 r. Nr 161, poz. </w:t>
      </w:r>
      <w:r w:rsidRPr="00CB2933">
        <w:rPr>
          <w:rStyle w:val="Uwydatnienie"/>
          <w:i w:val="0"/>
          <w:sz w:val="20"/>
          <w:szCs w:val="20"/>
        </w:rPr>
        <w:t>968).</w:t>
      </w:r>
    </w:p>
    <w:p w14:paraId="2AC3BF4B" w14:textId="77777777" w:rsidR="00CB2933" w:rsidRPr="00CB2933" w:rsidRDefault="00CB2933" w:rsidP="00CB2933">
      <w:pPr>
        <w:rPr>
          <w:rStyle w:val="Uwydatnienie"/>
          <w:rFonts w:cstheme="minorHAnsi"/>
          <w:b/>
          <w:bCs/>
          <w:i w:val="0"/>
          <w:sz w:val="24"/>
          <w:szCs w:val="24"/>
        </w:rPr>
      </w:pPr>
      <w:r w:rsidRPr="00CB2933">
        <w:rPr>
          <w:rStyle w:val="Uwydatnienie"/>
          <w:rFonts w:cstheme="minorHAnsi"/>
          <w:b/>
          <w:bCs/>
          <w:i w:val="0"/>
          <w:sz w:val="24"/>
          <w:szCs w:val="24"/>
        </w:rPr>
        <w:t xml:space="preserve"> I. Informacje ogólne. </w:t>
      </w:r>
    </w:p>
    <w:p w14:paraId="328E69D4" w14:textId="46F2E89F" w:rsidR="00CB2933" w:rsidRPr="00CB2933" w:rsidRDefault="00CB2933" w:rsidP="00CB2933">
      <w:pPr>
        <w:spacing w:line="240" w:lineRule="auto"/>
        <w:rPr>
          <w:rStyle w:val="Uwydatnienie"/>
          <w:rFonts w:cstheme="minorHAnsi"/>
          <w:bCs/>
          <w:i w:val="0"/>
          <w:sz w:val="24"/>
          <w:szCs w:val="24"/>
        </w:rPr>
      </w:pPr>
      <w:r w:rsidRPr="00CB2933">
        <w:rPr>
          <w:rStyle w:val="Uwydatnienie"/>
          <w:rFonts w:cstheme="minorHAnsi"/>
          <w:bCs/>
          <w:i w:val="0"/>
          <w:sz w:val="24"/>
          <w:szCs w:val="24"/>
        </w:rPr>
        <w:t xml:space="preserve">1. Do przestrzegania regulaminu zobowiązane są wszystkie osoby przebywające w sali. </w:t>
      </w:r>
    </w:p>
    <w:p w14:paraId="1C7EABBB" w14:textId="704DD0FC" w:rsidR="00CB2933" w:rsidRPr="00CB2933" w:rsidRDefault="00CB2933" w:rsidP="00CB2933">
      <w:pPr>
        <w:spacing w:line="240" w:lineRule="auto"/>
        <w:rPr>
          <w:rStyle w:val="Uwydatnienie"/>
          <w:rFonts w:cstheme="minorHAnsi"/>
          <w:bCs/>
          <w:i w:val="0"/>
          <w:sz w:val="24"/>
          <w:szCs w:val="24"/>
        </w:rPr>
      </w:pPr>
      <w:r w:rsidRPr="00CB2933">
        <w:rPr>
          <w:rStyle w:val="Uwydatnienie"/>
          <w:rFonts w:cstheme="minorHAnsi"/>
          <w:bCs/>
          <w:i w:val="0"/>
          <w:sz w:val="24"/>
          <w:szCs w:val="24"/>
        </w:rPr>
        <w:t>2. Strefa relaksu pełni dwie funkcje: sali zabaw i strefy ciszy.</w:t>
      </w:r>
    </w:p>
    <w:p w14:paraId="428EE3E0" w14:textId="77777777" w:rsidR="00CB2933" w:rsidRPr="00CB2933" w:rsidRDefault="00CB2933" w:rsidP="00CB2933">
      <w:pPr>
        <w:spacing w:line="240" w:lineRule="auto"/>
        <w:rPr>
          <w:rStyle w:val="Uwydatnienie"/>
          <w:rFonts w:cstheme="minorHAnsi"/>
          <w:bCs/>
          <w:i w:val="0"/>
          <w:sz w:val="24"/>
          <w:szCs w:val="24"/>
        </w:rPr>
      </w:pPr>
      <w:r w:rsidRPr="00CB2933">
        <w:rPr>
          <w:rStyle w:val="Uwydatnienie"/>
          <w:rFonts w:cstheme="minorHAnsi"/>
          <w:bCs/>
          <w:i w:val="0"/>
          <w:sz w:val="24"/>
          <w:szCs w:val="24"/>
        </w:rPr>
        <w:t xml:space="preserve">3.Sala zabaw dostępna jest dla dzieci i prowadzących zajęcia w godzinach określonych przez aktualny ramowy rozkład zajęć. </w:t>
      </w:r>
    </w:p>
    <w:p w14:paraId="7EC8D207" w14:textId="77777777" w:rsidR="00CB2933" w:rsidRPr="000E2F21" w:rsidRDefault="00CB2933" w:rsidP="00CB2933">
      <w:pPr>
        <w:rPr>
          <w:rStyle w:val="Uwydatnienie"/>
          <w:rFonts w:cstheme="minorHAnsi"/>
          <w:b/>
          <w:i w:val="0"/>
          <w:sz w:val="24"/>
          <w:szCs w:val="24"/>
        </w:rPr>
      </w:pPr>
      <w:r w:rsidRPr="000E2F21">
        <w:rPr>
          <w:rStyle w:val="Uwydatnienie"/>
          <w:rFonts w:cstheme="minorHAnsi"/>
          <w:b/>
          <w:i w:val="0"/>
          <w:sz w:val="24"/>
          <w:szCs w:val="24"/>
        </w:rPr>
        <w:t xml:space="preserve">II. Zasady zachowania, użytkowania sali zabaw. </w:t>
      </w:r>
    </w:p>
    <w:p w14:paraId="792E4595" w14:textId="77777777" w:rsidR="00CB2933" w:rsidRPr="00CB2933" w:rsidRDefault="00CB2933" w:rsidP="00CB2933">
      <w:pPr>
        <w:spacing w:line="240" w:lineRule="auto"/>
        <w:rPr>
          <w:rStyle w:val="Uwydatnienie"/>
          <w:rFonts w:cstheme="minorHAnsi"/>
          <w:bCs/>
          <w:i w:val="0"/>
          <w:sz w:val="24"/>
          <w:szCs w:val="24"/>
        </w:rPr>
      </w:pPr>
      <w:r w:rsidRPr="00CB2933">
        <w:rPr>
          <w:rStyle w:val="Uwydatnienie"/>
          <w:rFonts w:cstheme="minorHAnsi"/>
          <w:bCs/>
          <w:i w:val="0"/>
          <w:sz w:val="24"/>
          <w:szCs w:val="24"/>
        </w:rPr>
        <w:t xml:space="preserve">1. Korzystanie z sali zabaw przez dzieci możliwe jest tylko w obecności nauczyciela/ opiekuna. </w:t>
      </w:r>
    </w:p>
    <w:p w14:paraId="7F306CD2" w14:textId="77777777" w:rsidR="00CB2933" w:rsidRPr="00CB2933" w:rsidRDefault="00CB2933" w:rsidP="00CB2933">
      <w:pPr>
        <w:spacing w:line="240" w:lineRule="auto"/>
        <w:rPr>
          <w:rStyle w:val="Uwydatnienie"/>
          <w:rFonts w:cstheme="minorHAnsi"/>
          <w:bCs/>
          <w:i w:val="0"/>
          <w:sz w:val="24"/>
          <w:szCs w:val="24"/>
        </w:rPr>
      </w:pPr>
      <w:r w:rsidRPr="00CB2933">
        <w:rPr>
          <w:rStyle w:val="Uwydatnienie"/>
          <w:rFonts w:cstheme="minorHAnsi"/>
          <w:bCs/>
          <w:i w:val="0"/>
          <w:sz w:val="24"/>
          <w:szCs w:val="24"/>
        </w:rPr>
        <w:t xml:space="preserve">2. Dzieci korzystające z sali zabaw pozostawiają w szatni obuwie, ubranie wierzchnie oraz niebezpieczne przedmioty np. klucze wiszące na szyi. </w:t>
      </w:r>
    </w:p>
    <w:p w14:paraId="7FCBB2B1" w14:textId="77777777" w:rsidR="00CB2933" w:rsidRPr="00CB2933" w:rsidRDefault="00CB2933" w:rsidP="00CB2933">
      <w:pPr>
        <w:spacing w:line="240" w:lineRule="auto"/>
        <w:rPr>
          <w:rFonts w:cstheme="minorHAnsi"/>
          <w:bCs/>
          <w:i/>
        </w:rPr>
      </w:pPr>
      <w:r w:rsidRPr="00CB2933">
        <w:rPr>
          <w:rStyle w:val="Uwydatnienie"/>
          <w:rFonts w:cstheme="minorHAnsi"/>
          <w:bCs/>
          <w:i w:val="0"/>
          <w:sz w:val="24"/>
          <w:szCs w:val="24"/>
        </w:rPr>
        <w:t xml:space="preserve">3. Podczas przebywania w sali dzieci zobowiązane są do zachowania bezpieczeństwa oraz przestrzegania stosowania się do poleceń nauczyciela/ opiekuna dotyczących szczególnie bezpieczeństwa  </w:t>
      </w:r>
      <w:r w:rsidRPr="00CB2933">
        <w:rPr>
          <w:rFonts w:cstheme="minorHAnsi"/>
          <w:bCs/>
          <w:sz w:val="24"/>
          <w:szCs w:val="24"/>
        </w:rPr>
        <w:t>zarówno swojego jak  i innych osób.</w:t>
      </w:r>
    </w:p>
    <w:p w14:paraId="44931AA0" w14:textId="77777777" w:rsidR="00CB2933" w:rsidRPr="00CB2933" w:rsidRDefault="00CB2933" w:rsidP="00CB2933">
      <w:pPr>
        <w:spacing w:line="240" w:lineRule="auto"/>
        <w:rPr>
          <w:rStyle w:val="Uwydatnienie"/>
          <w:rFonts w:cstheme="minorHAnsi"/>
          <w:bCs/>
          <w:i w:val="0"/>
          <w:sz w:val="24"/>
          <w:szCs w:val="24"/>
        </w:rPr>
      </w:pPr>
      <w:r w:rsidRPr="00CB2933">
        <w:rPr>
          <w:rStyle w:val="Uwydatnienie"/>
          <w:rFonts w:cstheme="minorHAnsi"/>
          <w:bCs/>
          <w:i w:val="0"/>
          <w:sz w:val="24"/>
          <w:szCs w:val="24"/>
        </w:rPr>
        <w:t xml:space="preserve">4. Każdy zaistniały na sali wypadek, kontuzję, skaleczenie czy nagłe pogorszenie się samopoczucia dzieci natychmiast zgłaszają nauczycielowi/ opiekunowi. </w:t>
      </w:r>
    </w:p>
    <w:p w14:paraId="5A713C5F" w14:textId="77777777" w:rsidR="00CB2933" w:rsidRPr="00CB2933" w:rsidRDefault="00CB2933" w:rsidP="00CB2933">
      <w:pPr>
        <w:spacing w:line="240" w:lineRule="auto"/>
        <w:rPr>
          <w:rStyle w:val="Uwydatnienie"/>
          <w:rFonts w:cstheme="minorHAnsi"/>
          <w:bCs/>
          <w:sz w:val="24"/>
          <w:szCs w:val="24"/>
        </w:rPr>
      </w:pPr>
      <w:r w:rsidRPr="00CB2933">
        <w:rPr>
          <w:rStyle w:val="Uwydatnienie"/>
          <w:rFonts w:cstheme="minorHAnsi"/>
          <w:bCs/>
          <w:i w:val="0"/>
          <w:sz w:val="24"/>
          <w:szCs w:val="24"/>
        </w:rPr>
        <w:t xml:space="preserve">5. </w:t>
      </w:r>
      <w:r w:rsidRPr="00CB2933">
        <w:rPr>
          <w:rFonts w:cstheme="minorHAnsi"/>
          <w:bCs/>
          <w:sz w:val="24"/>
          <w:szCs w:val="24"/>
        </w:rPr>
        <w:t>Korzystający z elementów i sprzętów w strefie, zobowiązani są do używania ich wyłącznie zgodnie z przeznaczeniem</w:t>
      </w:r>
      <w:r w:rsidRPr="00CB2933">
        <w:rPr>
          <w:rStyle w:val="Uwydatnienie"/>
          <w:rFonts w:cstheme="minorHAnsi"/>
          <w:bCs/>
          <w:sz w:val="24"/>
          <w:szCs w:val="24"/>
        </w:rPr>
        <w:t>.</w:t>
      </w:r>
    </w:p>
    <w:p w14:paraId="4525F6F5" w14:textId="77777777" w:rsidR="00CB2933" w:rsidRPr="00CB2933" w:rsidRDefault="00CB2933" w:rsidP="00CB2933">
      <w:pPr>
        <w:spacing w:line="240" w:lineRule="auto"/>
        <w:rPr>
          <w:rStyle w:val="Uwydatnienie"/>
          <w:rFonts w:cstheme="minorHAnsi"/>
          <w:bCs/>
          <w:i w:val="0"/>
          <w:sz w:val="24"/>
          <w:szCs w:val="24"/>
        </w:rPr>
      </w:pPr>
      <w:r w:rsidRPr="00CB2933">
        <w:rPr>
          <w:rStyle w:val="Uwydatnienie"/>
          <w:rFonts w:cstheme="minorHAnsi"/>
          <w:bCs/>
          <w:i w:val="0"/>
          <w:sz w:val="24"/>
          <w:szCs w:val="24"/>
        </w:rPr>
        <w:t>6. Wszelkie uszkodzenia sprzętu należy natychmiast zgłaszać nauczycielowi/ opiekunowi.</w:t>
      </w:r>
    </w:p>
    <w:p w14:paraId="5C7FE4CD" w14:textId="77777777" w:rsidR="00CB2933" w:rsidRPr="00CB2933" w:rsidRDefault="00CB2933" w:rsidP="00CB2933">
      <w:pPr>
        <w:spacing w:line="240" w:lineRule="auto"/>
        <w:rPr>
          <w:rStyle w:val="Uwydatnienie"/>
          <w:rFonts w:cstheme="minorHAnsi"/>
          <w:bCs/>
          <w:i w:val="0"/>
          <w:sz w:val="24"/>
          <w:szCs w:val="24"/>
        </w:rPr>
      </w:pPr>
      <w:r w:rsidRPr="00CB2933">
        <w:rPr>
          <w:rStyle w:val="Uwydatnienie"/>
          <w:rFonts w:cstheme="minorHAnsi"/>
          <w:bCs/>
          <w:i w:val="0"/>
          <w:sz w:val="24"/>
          <w:szCs w:val="24"/>
        </w:rPr>
        <w:t xml:space="preserve">7. Uszkodzony sprzęt nauczyciel/ opiekun zabezpiecza , a o uszkodzeniach informuje dyrektora. </w:t>
      </w:r>
    </w:p>
    <w:p w14:paraId="31797779" w14:textId="77777777" w:rsidR="00CB2933" w:rsidRPr="00CB2933" w:rsidRDefault="00CB2933" w:rsidP="00CB2933">
      <w:pPr>
        <w:spacing w:line="240" w:lineRule="auto"/>
        <w:rPr>
          <w:rStyle w:val="Uwydatnienie"/>
          <w:rFonts w:cstheme="minorHAnsi"/>
          <w:bCs/>
          <w:i w:val="0"/>
          <w:sz w:val="24"/>
          <w:szCs w:val="24"/>
        </w:rPr>
      </w:pPr>
      <w:r w:rsidRPr="00CB2933">
        <w:rPr>
          <w:rStyle w:val="Uwydatnienie"/>
          <w:rFonts w:cstheme="minorHAnsi"/>
          <w:bCs/>
          <w:i w:val="0"/>
          <w:sz w:val="24"/>
          <w:szCs w:val="24"/>
        </w:rPr>
        <w:t xml:space="preserve">8. Po zakończeniu zajęć w sali elementy i sprzęt należy zostawić w wyznaczonych miejscach. </w:t>
      </w:r>
    </w:p>
    <w:p w14:paraId="3CC38AAA" w14:textId="55889774" w:rsidR="00CB2933" w:rsidRPr="000E2F21" w:rsidRDefault="00CB2933" w:rsidP="00CB2933">
      <w:pPr>
        <w:rPr>
          <w:rFonts w:cstheme="minorHAnsi"/>
          <w:b/>
          <w:sz w:val="24"/>
          <w:szCs w:val="24"/>
        </w:rPr>
      </w:pPr>
      <w:r w:rsidRPr="000E2F21">
        <w:rPr>
          <w:rFonts w:cstheme="minorHAnsi"/>
          <w:b/>
          <w:sz w:val="24"/>
          <w:szCs w:val="24"/>
        </w:rPr>
        <w:t>III Zasady zachowania, użytkowania strefy ciszy</w:t>
      </w:r>
    </w:p>
    <w:p w14:paraId="34AB6AE2" w14:textId="725058F1" w:rsidR="00CB2933" w:rsidRPr="00CB2933" w:rsidRDefault="00CB2933" w:rsidP="00CB2933">
      <w:pPr>
        <w:pStyle w:val="Akapitzlist"/>
        <w:numPr>
          <w:ilvl w:val="0"/>
          <w:numId w:val="4"/>
        </w:numPr>
        <w:rPr>
          <w:rFonts w:eastAsia="Times New Roman" w:cstheme="minorHAnsi"/>
          <w:bCs/>
          <w:sz w:val="24"/>
          <w:szCs w:val="24"/>
          <w:lang w:eastAsia="pl-PL"/>
        </w:rPr>
      </w:pPr>
      <w:r w:rsidRPr="00CB2933">
        <w:rPr>
          <w:rFonts w:eastAsia="Times New Roman" w:cstheme="minorHAnsi"/>
          <w:bCs/>
          <w:sz w:val="24"/>
          <w:szCs w:val="24"/>
          <w:lang w:eastAsia="pl-PL"/>
        </w:rPr>
        <w:t>Obszarem objętym strefą ciszy  jest „sala relaksu”. Strefa ciszy jest przeznaczona dla uczniów, którzy chcą spędzić przerwę w spokoju, skupieniu i ciszy, wykonując czynności niepowodujące hałasu, np.: czytanie, pisanie, rysowanie.</w:t>
      </w:r>
    </w:p>
    <w:p w14:paraId="2F3032C0" w14:textId="77777777" w:rsidR="00CB2933" w:rsidRPr="00CB2933" w:rsidRDefault="00CB2933" w:rsidP="00CB2933">
      <w:pPr>
        <w:pStyle w:val="Akapitzlist"/>
        <w:ind w:left="502"/>
        <w:rPr>
          <w:rFonts w:eastAsia="Times New Roman" w:cstheme="minorHAnsi"/>
          <w:bCs/>
          <w:sz w:val="24"/>
          <w:szCs w:val="24"/>
          <w:lang w:eastAsia="pl-PL"/>
        </w:rPr>
      </w:pPr>
    </w:p>
    <w:p w14:paraId="6717B0A3" w14:textId="77777777" w:rsidR="00CB2933" w:rsidRPr="00CB2933" w:rsidRDefault="00CB2933" w:rsidP="00CB2933">
      <w:pPr>
        <w:pStyle w:val="Akapitzlist"/>
        <w:numPr>
          <w:ilvl w:val="0"/>
          <w:numId w:val="4"/>
        </w:numPr>
        <w:rPr>
          <w:rFonts w:eastAsia="Times New Roman" w:cstheme="minorHAnsi"/>
          <w:bCs/>
          <w:sz w:val="24"/>
          <w:szCs w:val="24"/>
          <w:lang w:eastAsia="pl-PL"/>
        </w:rPr>
      </w:pPr>
      <w:r w:rsidRPr="00CB2933">
        <w:rPr>
          <w:rFonts w:eastAsia="Times New Roman" w:cstheme="minorHAnsi"/>
          <w:bCs/>
          <w:sz w:val="24"/>
          <w:szCs w:val="24"/>
          <w:lang w:eastAsia="pl-PL"/>
        </w:rPr>
        <w:t>Strefa ciszy dostępna jest codziennie podczas  przerw.</w:t>
      </w:r>
    </w:p>
    <w:p w14:paraId="12E04299" w14:textId="77777777" w:rsidR="00CB2933" w:rsidRPr="00CB2933" w:rsidRDefault="00CB2933" w:rsidP="00CB2933">
      <w:pPr>
        <w:pStyle w:val="Akapitzlist"/>
        <w:rPr>
          <w:rFonts w:eastAsia="Times New Roman" w:cstheme="minorHAnsi"/>
          <w:bCs/>
          <w:sz w:val="24"/>
          <w:szCs w:val="24"/>
          <w:lang w:eastAsia="pl-PL"/>
        </w:rPr>
      </w:pPr>
    </w:p>
    <w:p w14:paraId="406791D8" w14:textId="77777777" w:rsidR="00CB2933" w:rsidRPr="00CB2933" w:rsidRDefault="00CB2933" w:rsidP="00CB2933">
      <w:pPr>
        <w:pStyle w:val="Akapitzlist"/>
        <w:ind w:left="502"/>
        <w:rPr>
          <w:rFonts w:eastAsia="Times New Roman" w:cstheme="minorHAnsi"/>
          <w:bCs/>
          <w:sz w:val="24"/>
          <w:szCs w:val="24"/>
          <w:lang w:eastAsia="pl-PL"/>
        </w:rPr>
      </w:pPr>
    </w:p>
    <w:p w14:paraId="6052D007" w14:textId="77777777" w:rsidR="00CB2933" w:rsidRPr="00CB2933" w:rsidRDefault="00CB2933" w:rsidP="00CB2933">
      <w:pPr>
        <w:pStyle w:val="Akapitzlist"/>
        <w:numPr>
          <w:ilvl w:val="0"/>
          <w:numId w:val="4"/>
        </w:numPr>
        <w:rPr>
          <w:rFonts w:eastAsia="Times New Roman" w:cstheme="minorHAnsi"/>
          <w:bCs/>
          <w:sz w:val="24"/>
          <w:szCs w:val="24"/>
          <w:lang w:eastAsia="pl-PL"/>
        </w:rPr>
      </w:pPr>
      <w:r w:rsidRPr="00CB2933">
        <w:rPr>
          <w:rFonts w:cstheme="minorHAnsi"/>
          <w:bCs/>
          <w:sz w:val="24"/>
          <w:szCs w:val="24"/>
        </w:rPr>
        <w:t>Plecaki należy zostawiać na drewnianych ławeczkach obok toalety chłopców(w korytarzu przy strefie relaksu)</w:t>
      </w:r>
    </w:p>
    <w:p w14:paraId="64037E19" w14:textId="77777777" w:rsidR="00CB2933" w:rsidRPr="00CB2933" w:rsidRDefault="00CB2933" w:rsidP="00CB2933">
      <w:pPr>
        <w:pStyle w:val="Akapitzlist"/>
        <w:ind w:left="502"/>
        <w:rPr>
          <w:rFonts w:eastAsia="Times New Roman" w:cstheme="minorHAnsi"/>
          <w:bCs/>
          <w:sz w:val="24"/>
          <w:szCs w:val="24"/>
          <w:lang w:eastAsia="pl-PL"/>
        </w:rPr>
      </w:pPr>
    </w:p>
    <w:p w14:paraId="750971F3" w14:textId="77777777" w:rsidR="00CB2933" w:rsidRPr="00CB2933" w:rsidRDefault="00CB2933" w:rsidP="00CB2933">
      <w:pPr>
        <w:pStyle w:val="Akapitzlist"/>
        <w:numPr>
          <w:ilvl w:val="0"/>
          <w:numId w:val="4"/>
        </w:numPr>
        <w:rPr>
          <w:rFonts w:eastAsia="Times New Roman" w:cstheme="minorHAnsi"/>
          <w:bCs/>
          <w:sz w:val="24"/>
          <w:szCs w:val="24"/>
          <w:lang w:eastAsia="pl-PL"/>
        </w:rPr>
      </w:pPr>
      <w:r w:rsidRPr="00CB2933">
        <w:rPr>
          <w:rFonts w:cstheme="minorHAnsi"/>
          <w:bCs/>
          <w:sz w:val="24"/>
          <w:szCs w:val="24"/>
        </w:rPr>
        <w:t>Każdy uczeń wchodzący do strefy ciszy ściąga obuwie.</w:t>
      </w:r>
    </w:p>
    <w:p w14:paraId="06657490" w14:textId="77777777" w:rsidR="00CB2933" w:rsidRPr="00CB2933" w:rsidRDefault="00CB2933" w:rsidP="00CB2933">
      <w:pPr>
        <w:pStyle w:val="Akapitzlist"/>
        <w:rPr>
          <w:rFonts w:cstheme="minorHAnsi"/>
          <w:bCs/>
          <w:sz w:val="24"/>
          <w:szCs w:val="24"/>
        </w:rPr>
      </w:pPr>
    </w:p>
    <w:p w14:paraId="7D356065" w14:textId="77777777" w:rsidR="00CB2933" w:rsidRPr="00CB2933" w:rsidRDefault="00CB2933" w:rsidP="00CB2933">
      <w:pPr>
        <w:pStyle w:val="Akapitzlist"/>
        <w:numPr>
          <w:ilvl w:val="0"/>
          <w:numId w:val="4"/>
        </w:numPr>
        <w:rPr>
          <w:rFonts w:eastAsia="Times New Roman" w:cstheme="minorHAnsi"/>
          <w:bCs/>
          <w:sz w:val="24"/>
          <w:szCs w:val="24"/>
          <w:lang w:eastAsia="pl-PL"/>
        </w:rPr>
      </w:pPr>
      <w:r w:rsidRPr="00CB2933">
        <w:rPr>
          <w:rFonts w:cstheme="minorHAnsi"/>
          <w:bCs/>
          <w:sz w:val="24"/>
          <w:szCs w:val="24"/>
        </w:rPr>
        <w:t xml:space="preserve"> W strefie ciszy nie może przebywać jednorazowo więcej niż 15 uczniów. Uczniowie pobierają numerki z koszyczka, jeżeli nie ma wolnego numerka- nie wchodzimy.</w:t>
      </w:r>
    </w:p>
    <w:p w14:paraId="03C009B7" w14:textId="77777777" w:rsidR="00CB2933" w:rsidRPr="00CB2933" w:rsidRDefault="00CB2933" w:rsidP="00CB2933">
      <w:pPr>
        <w:pStyle w:val="Akapitzlist"/>
        <w:ind w:left="502"/>
        <w:rPr>
          <w:rFonts w:eastAsia="Times New Roman" w:cstheme="minorHAnsi"/>
          <w:bCs/>
          <w:sz w:val="24"/>
          <w:szCs w:val="24"/>
          <w:lang w:eastAsia="pl-PL"/>
        </w:rPr>
      </w:pPr>
    </w:p>
    <w:p w14:paraId="7941713E" w14:textId="77777777" w:rsidR="00CB2933" w:rsidRPr="00CB2933" w:rsidRDefault="00CB2933" w:rsidP="00CB2933">
      <w:pPr>
        <w:pStyle w:val="Akapitzlist"/>
        <w:numPr>
          <w:ilvl w:val="0"/>
          <w:numId w:val="4"/>
        </w:numPr>
        <w:rPr>
          <w:rFonts w:eastAsia="Times New Roman" w:cstheme="minorHAnsi"/>
          <w:bCs/>
          <w:sz w:val="24"/>
          <w:szCs w:val="24"/>
          <w:lang w:eastAsia="pl-PL"/>
        </w:rPr>
      </w:pPr>
      <w:r w:rsidRPr="00CB2933">
        <w:rPr>
          <w:rFonts w:eastAsia="Times New Roman" w:cstheme="minorHAnsi"/>
          <w:bCs/>
          <w:sz w:val="24"/>
          <w:szCs w:val="24"/>
          <w:lang w:eastAsia="pl-PL"/>
        </w:rPr>
        <w:t>Uczniowie wchodzący lub wychodzący ze strefy ciszy starają się robić to po cichu, aby nie przeszkadzać innym. Nie jest dozwolone trzaskanie drzwiami, głośne rozmowy czy krzyki.</w:t>
      </w:r>
    </w:p>
    <w:p w14:paraId="5EA24777" w14:textId="77777777" w:rsidR="00CB2933" w:rsidRPr="00CB2933" w:rsidRDefault="00CB2933" w:rsidP="00CB2933">
      <w:pPr>
        <w:pStyle w:val="Akapitzlist"/>
        <w:rPr>
          <w:rFonts w:eastAsia="Times New Roman" w:cstheme="minorHAnsi"/>
          <w:bCs/>
          <w:sz w:val="24"/>
          <w:szCs w:val="24"/>
          <w:lang w:eastAsia="pl-PL"/>
        </w:rPr>
      </w:pPr>
    </w:p>
    <w:p w14:paraId="129C8875" w14:textId="77777777" w:rsidR="00CB2933" w:rsidRPr="00CB2933" w:rsidRDefault="00CB2933" w:rsidP="00CB2933">
      <w:pPr>
        <w:pStyle w:val="Akapitzlist"/>
        <w:ind w:left="502"/>
        <w:rPr>
          <w:rFonts w:eastAsia="Times New Roman" w:cstheme="minorHAnsi"/>
          <w:bCs/>
          <w:sz w:val="24"/>
          <w:szCs w:val="24"/>
          <w:lang w:eastAsia="pl-PL"/>
        </w:rPr>
      </w:pPr>
    </w:p>
    <w:p w14:paraId="1A2BBD62" w14:textId="77777777" w:rsidR="00CB2933" w:rsidRPr="00CB2933" w:rsidRDefault="00CB2933" w:rsidP="00CB2933">
      <w:pPr>
        <w:pStyle w:val="Akapitzlist"/>
        <w:numPr>
          <w:ilvl w:val="0"/>
          <w:numId w:val="4"/>
        </w:numPr>
        <w:rPr>
          <w:rFonts w:eastAsia="Times New Roman" w:cstheme="minorHAnsi"/>
          <w:bCs/>
          <w:sz w:val="24"/>
          <w:szCs w:val="24"/>
          <w:lang w:eastAsia="pl-PL"/>
        </w:rPr>
      </w:pPr>
      <w:r w:rsidRPr="00CB2933">
        <w:rPr>
          <w:rFonts w:eastAsia="Times New Roman" w:cstheme="minorHAnsi"/>
          <w:bCs/>
          <w:sz w:val="24"/>
          <w:szCs w:val="24"/>
          <w:lang w:eastAsia="pl-PL"/>
        </w:rPr>
        <w:t>W strefie ciszy nie wolno rozmawiać, używać urządzeń elektronicznych, jeść i pić oraz wykonywać czynności, które powodują hałas.</w:t>
      </w:r>
    </w:p>
    <w:p w14:paraId="1B0D1A04" w14:textId="77777777" w:rsidR="00CB2933" w:rsidRPr="00CB2933" w:rsidRDefault="00CB2933" w:rsidP="00CB2933">
      <w:pPr>
        <w:pStyle w:val="Akapitzlist"/>
        <w:ind w:left="502"/>
        <w:rPr>
          <w:rFonts w:eastAsia="Times New Roman" w:cstheme="minorHAnsi"/>
          <w:bCs/>
          <w:sz w:val="24"/>
          <w:szCs w:val="24"/>
          <w:lang w:eastAsia="pl-PL"/>
        </w:rPr>
      </w:pPr>
    </w:p>
    <w:p w14:paraId="60ABD4E2" w14:textId="2D6CCAB6" w:rsidR="00CB2933" w:rsidRPr="00CB2933" w:rsidRDefault="00CB2933" w:rsidP="00CB2933">
      <w:pPr>
        <w:pStyle w:val="Akapitzlist"/>
        <w:numPr>
          <w:ilvl w:val="0"/>
          <w:numId w:val="4"/>
        </w:numPr>
        <w:rPr>
          <w:rFonts w:eastAsia="Times New Roman" w:cstheme="minorHAnsi"/>
          <w:bCs/>
          <w:sz w:val="24"/>
          <w:szCs w:val="24"/>
          <w:lang w:eastAsia="pl-PL"/>
        </w:rPr>
      </w:pPr>
      <w:r w:rsidRPr="00CB2933">
        <w:rPr>
          <w:rFonts w:eastAsia="Times New Roman" w:cstheme="minorHAnsi"/>
          <w:bCs/>
          <w:sz w:val="24"/>
          <w:szCs w:val="24"/>
          <w:lang w:eastAsia="pl-PL"/>
        </w:rPr>
        <w:t>Przed wyjściem ze strefy należy zostawić po sobie porządek.</w:t>
      </w:r>
      <w:r>
        <w:rPr>
          <w:rFonts w:eastAsia="Times New Roman" w:cstheme="minorHAnsi"/>
          <w:bCs/>
          <w:sz w:val="24"/>
          <w:szCs w:val="24"/>
          <w:lang w:eastAsia="pl-PL"/>
        </w:rPr>
        <w:t xml:space="preserve"> </w:t>
      </w:r>
      <w:r w:rsidRPr="00CB2933">
        <w:rPr>
          <w:rFonts w:cstheme="minorHAnsi"/>
          <w:bCs/>
          <w:sz w:val="24"/>
          <w:szCs w:val="24"/>
        </w:rPr>
        <w:t>Gazety i magazyny  należy odłożyć na miejsce. Nie przenosimy w inne miejsca siedzisk i poduszek do siedzenia.</w:t>
      </w:r>
    </w:p>
    <w:p w14:paraId="3B12BC3E" w14:textId="77777777" w:rsidR="00CB2933" w:rsidRPr="00CB2933" w:rsidRDefault="00CB2933" w:rsidP="00CB2933">
      <w:pPr>
        <w:pStyle w:val="Akapitzlist"/>
        <w:rPr>
          <w:rFonts w:eastAsia="Times New Roman" w:cstheme="minorHAnsi"/>
          <w:bCs/>
          <w:sz w:val="24"/>
          <w:szCs w:val="24"/>
          <w:lang w:eastAsia="pl-PL"/>
        </w:rPr>
      </w:pPr>
    </w:p>
    <w:p w14:paraId="58CC5DB4" w14:textId="77777777" w:rsidR="00CB2933" w:rsidRPr="00CB2933" w:rsidRDefault="00CB2933" w:rsidP="00CB2933">
      <w:pPr>
        <w:pStyle w:val="Akapitzlist"/>
        <w:ind w:left="502"/>
        <w:rPr>
          <w:rFonts w:eastAsia="Times New Roman" w:cstheme="minorHAnsi"/>
          <w:bCs/>
          <w:sz w:val="24"/>
          <w:szCs w:val="24"/>
          <w:lang w:eastAsia="pl-PL"/>
        </w:rPr>
      </w:pPr>
    </w:p>
    <w:p w14:paraId="3333B1A9" w14:textId="77777777" w:rsidR="00CB2933" w:rsidRPr="00CB2933" w:rsidRDefault="00CB2933" w:rsidP="00CB2933">
      <w:pPr>
        <w:pStyle w:val="Akapitzlist"/>
        <w:numPr>
          <w:ilvl w:val="0"/>
          <w:numId w:val="4"/>
        </w:numPr>
        <w:rPr>
          <w:rFonts w:eastAsia="Times New Roman" w:cstheme="minorHAnsi"/>
          <w:bCs/>
          <w:sz w:val="24"/>
          <w:szCs w:val="24"/>
          <w:lang w:eastAsia="pl-PL"/>
        </w:rPr>
      </w:pPr>
      <w:r w:rsidRPr="00CB2933">
        <w:rPr>
          <w:rFonts w:eastAsia="Times New Roman" w:cstheme="minorHAnsi"/>
          <w:bCs/>
          <w:sz w:val="24"/>
          <w:szCs w:val="24"/>
          <w:lang w:eastAsia="pl-PL"/>
        </w:rPr>
        <w:t>Uczniowie przebywający w strefie ciszy są zobowiązani do bezwzględnego przestrzegania postanowień regulaminu. Jednorazowe naruszenie regulaminu powoduje usunięcie ucznia ze strefy ciszy na okres trzech dni. Jeżeli ten sam uczeń zlekceważy regulamin po raz drugi, to nie będzie mógł korzystać ze strefy ciszy do końca roku szkolnego.</w:t>
      </w:r>
    </w:p>
    <w:p w14:paraId="6133701E" w14:textId="77777777" w:rsidR="00CB2933" w:rsidRPr="00CB2933" w:rsidRDefault="00CB2933" w:rsidP="00CB2933">
      <w:pPr>
        <w:pStyle w:val="Akapitzlist"/>
        <w:ind w:left="502"/>
        <w:rPr>
          <w:rFonts w:eastAsia="Times New Roman" w:cstheme="minorHAnsi"/>
          <w:bCs/>
          <w:sz w:val="24"/>
          <w:szCs w:val="24"/>
          <w:lang w:eastAsia="pl-PL"/>
        </w:rPr>
      </w:pPr>
    </w:p>
    <w:p w14:paraId="0D6112EE" w14:textId="77777777" w:rsidR="00CB2933" w:rsidRPr="00CB2933" w:rsidRDefault="00CB2933" w:rsidP="00CB2933">
      <w:pPr>
        <w:pStyle w:val="Akapitzlist"/>
        <w:numPr>
          <w:ilvl w:val="0"/>
          <w:numId w:val="4"/>
        </w:numPr>
        <w:rPr>
          <w:rFonts w:eastAsia="Times New Roman" w:cstheme="minorHAnsi"/>
          <w:bCs/>
          <w:sz w:val="24"/>
          <w:szCs w:val="24"/>
          <w:lang w:eastAsia="pl-PL"/>
        </w:rPr>
      </w:pPr>
      <w:r w:rsidRPr="00CB2933">
        <w:rPr>
          <w:rFonts w:eastAsia="Times New Roman" w:cstheme="minorHAnsi"/>
          <w:bCs/>
          <w:sz w:val="24"/>
          <w:szCs w:val="24"/>
          <w:lang w:eastAsia="pl-PL"/>
        </w:rPr>
        <w:t>Naruszenia regulaminu i niewłaściwe zachowania należy zgłaszać nauczycielowi sprawującemu dyżur w łączniku, który czuwa również nad właściwym korzystaniem ze strefy relaksu.</w:t>
      </w:r>
    </w:p>
    <w:p w14:paraId="2B56611D" w14:textId="77777777" w:rsidR="00CB2933" w:rsidRPr="00E1440F" w:rsidRDefault="00CB2933" w:rsidP="00CB2933">
      <w:pPr>
        <w:spacing w:line="240" w:lineRule="auto"/>
        <w:rPr>
          <w:rStyle w:val="Uwydatnienie"/>
          <w:i w:val="0"/>
          <w:sz w:val="24"/>
          <w:szCs w:val="24"/>
        </w:rPr>
      </w:pPr>
    </w:p>
    <w:p w14:paraId="1BE91F1F" w14:textId="03DA4762" w:rsidR="00CB2933" w:rsidRPr="00E1440F" w:rsidRDefault="00CB2933" w:rsidP="00CB2933">
      <w:pPr>
        <w:rPr>
          <w:rStyle w:val="Uwydatnienie"/>
          <w:b/>
          <w:i w:val="0"/>
          <w:sz w:val="24"/>
          <w:szCs w:val="24"/>
        </w:rPr>
      </w:pPr>
      <w:r w:rsidRPr="00E1440F">
        <w:rPr>
          <w:rStyle w:val="Uwydatnienie"/>
          <w:b/>
          <w:i w:val="0"/>
          <w:sz w:val="24"/>
          <w:szCs w:val="24"/>
        </w:rPr>
        <w:t>I</w:t>
      </w:r>
      <w:r w:rsidR="000E2F21">
        <w:rPr>
          <w:rStyle w:val="Uwydatnienie"/>
          <w:b/>
          <w:i w:val="0"/>
          <w:sz w:val="24"/>
          <w:szCs w:val="24"/>
        </w:rPr>
        <w:t>V</w:t>
      </w:r>
      <w:r w:rsidRPr="00E1440F">
        <w:rPr>
          <w:rStyle w:val="Uwydatnienie"/>
          <w:b/>
          <w:i w:val="0"/>
          <w:sz w:val="24"/>
          <w:szCs w:val="24"/>
        </w:rPr>
        <w:t xml:space="preserve">. Postanowienia końcowe. </w:t>
      </w:r>
    </w:p>
    <w:p w14:paraId="595BAAA6" w14:textId="77777777" w:rsidR="00CB2933" w:rsidRPr="00E1440F" w:rsidRDefault="00CB2933" w:rsidP="00CB2933">
      <w:pPr>
        <w:spacing w:line="240" w:lineRule="auto"/>
        <w:rPr>
          <w:rStyle w:val="Uwydatnienie"/>
          <w:i w:val="0"/>
          <w:sz w:val="24"/>
          <w:szCs w:val="24"/>
        </w:rPr>
      </w:pPr>
      <w:r w:rsidRPr="00E1440F">
        <w:rPr>
          <w:rStyle w:val="Uwydatnienie"/>
          <w:i w:val="0"/>
          <w:sz w:val="24"/>
          <w:szCs w:val="24"/>
        </w:rPr>
        <w:t xml:space="preserve">1. Propozycje dotyczące wprowadzenia do sali zabaw nowych sprzętów należy zgłaszać dyrektorowi. </w:t>
      </w:r>
    </w:p>
    <w:p w14:paraId="2CAE7999" w14:textId="77777777" w:rsidR="00CB2933" w:rsidRDefault="00CB2933" w:rsidP="00CB2933">
      <w:pPr>
        <w:spacing w:line="240" w:lineRule="auto"/>
        <w:rPr>
          <w:rStyle w:val="Uwydatnienie"/>
          <w:i w:val="0"/>
          <w:sz w:val="24"/>
          <w:szCs w:val="24"/>
        </w:rPr>
      </w:pPr>
      <w:r w:rsidRPr="00E1440F">
        <w:rPr>
          <w:rStyle w:val="Uwydatnienie"/>
          <w:i w:val="0"/>
          <w:sz w:val="24"/>
          <w:szCs w:val="24"/>
        </w:rPr>
        <w:t xml:space="preserve">2. Utrzymanie czystości sali zabaw oraz wietrzenie tych pomieszczeń stanowi podstawowy warunek korzystania. </w:t>
      </w:r>
    </w:p>
    <w:p w14:paraId="2D3367E7" w14:textId="77777777" w:rsidR="000E2F21" w:rsidRDefault="000E2F21" w:rsidP="00CB2933">
      <w:pPr>
        <w:spacing w:line="240" w:lineRule="auto"/>
        <w:rPr>
          <w:rStyle w:val="Uwydatnienie"/>
          <w:i w:val="0"/>
          <w:sz w:val="24"/>
          <w:szCs w:val="24"/>
        </w:rPr>
      </w:pPr>
    </w:p>
    <w:p w14:paraId="4BE9F2A8" w14:textId="77777777" w:rsidR="000E2F21" w:rsidRDefault="000E2F21" w:rsidP="00CB2933">
      <w:pPr>
        <w:spacing w:line="240" w:lineRule="auto"/>
        <w:rPr>
          <w:rStyle w:val="Uwydatnienie"/>
          <w:i w:val="0"/>
          <w:sz w:val="24"/>
          <w:szCs w:val="24"/>
        </w:rPr>
      </w:pPr>
    </w:p>
    <w:p w14:paraId="7121CBC1" w14:textId="77777777" w:rsidR="000E2F21" w:rsidRDefault="000E2F21" w:rsidP="00CB2933">
      <w:pPr>
        <w:spacing w:line="240" w:lineRule="auto"/>
        <w:rPr>
          <w:rStyle w:val="Uwydatnienie"/>
          <w:i w:val="0"/>
          <w:sz w:val="24"/>
          <w:szCs w:val="24"/>
        </w:rPr>
      </w:pPr>
    </w:p>
    <w:p w14:paraId="0C6D2E39" w14:textId="77777777" w:rsidR="000E2F21" w:rsidRDefault="000E2F21" w:rsidP="00CB2933">
      <w:pPr>
        <w:spacing w:line="240" w:lineRule="auto"/>
        <w:rPr>
          <w:rStyle w:val="Uwydatnienie"/>
          <w:i w:val="0"/>
          <w:sz w:val="24"/>
          <w:szCs w:val="24"/>
        </w:rPr>
      </w:pPr>
    </w:p>
    <w:p w14:paraId="32E039FF" w14:textId="77777777" w:rsidR="000E2F21" w:rsidRPr="00E1440F" w:rsidRDefault="000E2F21" w:rsidP="00CB2933">
      <w:pPr>
        <w:spacing w:line="240" w:lineRule="auto"/>
        <w:rPr>
          <w:rStyle w:val="Uwydatnienie"/>
          <w:i w:val="0"/>
          <w:sz w:val="24"/>
          <w:szCs w:val="24"/>
        </w:rPr>
      </w:pPr>
    </w:p>
    <w:p w14:paraId="3C7BAD83" w14:textId="23E5CA58" w:rsidR="00CB2933" w:rsidRPr="00EF3E52" w:rsidRDefault="00CB2933" w:rsidP="00CB2933">
      <w:pPr>
        <w:rPr>
          <w:rFonts w:ascii="Arial Black" w:hAnsi="Arial Black"/>
          <w:sz w:val="24"/>
          <w:szCs w:val="24"/>
        </w:rPr>
      </w:pPr>
      <w:bookmarkStart w:id="0" w:name="_Hlk224034143"/>
      <w:r>
        <w:rPr>
          <w:rFonts w:ascii="Arial Black" w:hAnsi="Arial Black"/>
          <w:sz w:val="24"/>
          <w:szCs w:val="24"/>
        </w:rPr>
        <w:lastRenderedPageBreak/>
        <w:t>„</w:t>
      </w:r>
      <w:r w:rsidRPr="00414AD2">
        <w:rPr>
          <w:rFonts w:ascii="Arial Black" w:hAnsi="Arial Black"/>
          <w:sz w:val="24"/>
          <w:szCs w:val="24"/>
        </w:rPr>
        <w:t>STREF</w:t>
      </w:r>
      <w:r>
        <w:rPr>
          <w:rFonts w:ascii="Arial Black" w:hAnsi="Arial Black"/>
          <w:sz w:val="24"/>
          <w:szCs w:val="24"/>
        </w:rPr>
        <w:t>A</w:t>
      </w:r>
      <w:r w:rsidRPr="00414AD2">
        <w:rPr>
          <w:rFonts w:ascii="Arial Black" w:hAnsi="Arial Black"/>
          <w:sz w:val="24"/>
          <w:szCs w:val="24"/>
        </w:rPr>
        <w:t xml:space="preserve"> CISZY</w:t>
      </w:r>
      <w:r>
        <w:rPr>
          <w:rFonts w:ascii="Arial Black" w:hAnsi="Arial Black"/>
          <w:sz w:val="24"/>
          <w:szCs w:val="24"/>
        </w:rPr>
        <w:t>”</w:t>
      </w:r>
    </w:p>
    <w:p w14:paraId="6FBC46A4" w14:textId="77777777" w:rsidR="00CB2933" w:rsidRDefault="00CB2933" w:rsidP="00CB2933">
      <w:pPr>
        <w:pStyle w:val="Akapitzlist"/>
        <w:numPr>
          <w:ilvl w:val="0"/>
          <w:numId w:val="4"/>
        </w:numPr>
        <w:rPr>
          <w:rFonts w:ascii="Arial Black" w:eastAsia="Times New Roman" w:hAnsi="Arial Black" w:cs="Arial"/>
          <w:sz w:val="24"/>
          <w:szCs w:val="24"/>
          <w:lang w:eastAsia="pl-PL"/>
        </w:rPr>
      </w:pPr>
      <w:r>
        <w:rPr>
          <w:rFonts w:ascii="Arial Black" w:eastAsia="Times New Roman" w:hAnsi="Arial Black" w:cs="Arial"/>
          <w:sz w:val="24"/>
          <w:szCs w:val="24"/>
          <w:lang w:eastAsia="pl-PL"/>
        </w:rPr>
        <w:t xml:space="preserve">Obszarem objętym strefą ciszy  jest „sala relaksu”. </w:t>
      </w:r>
      <w:r w:rsidRPr="000A2575">
        <w:rPr>
          <w:rFonts w:ascii="Arial Black" w:eastAsia="Times New Roman" w:hAnsi="Arial Black" w:cs="Arial"/>
          <w:sz w:val="24"/>
          <w:szCs w:val="24"/>
          <w:lang w:eastAsia="pl-PL"/>
        </w:rPr>
        <w:t>Strefa ciszy jest przeznaczona dla uczniów, którzy chcą spędzić przerwę w spokoju, skupieniu i ciszy, wykonując czynności niepowodujące hałasu</w:t>
      </w:r>
      <w:r>
        <w:rPr>
          <w:rFonts w:ascii="Arial Black" w:eastAsia="Times New Roman" w:hAnsi="Arial Black" w:cs="Arial"/>
          <w:sz w:val="24"/>
          <w:szCs w:val="24"/>
          <w:lang w:eastAsia="pl-PL"/>
        </w:rPr>
        <w:t>, np.:</w:t>
      </w:r>
      <w:r w:rsidRPr="000A2575">
        <w:rPr>
          <w:rFonts w:ascii="Arial Black" w:eastAsia="Times New Roman" w:hAnsi="Arial Black" w:cs="Arial"/>
          <w:sz w:val="24"/>
          <w:szCs w:val="24"/>
          <w:lang w:eastAsia="pl-PL"/>
        </w:rPr>
        <w:t xml:space="preserve"> czytanie, pisanie, rysowanie.</w:t>
      </w:r>
    </w:p>
    <w:p w14:paraId="24EEE96E" w14:textId="77777777" w:rsidR="00CB2933" w:rsidRPr="000A2575" w:rsidRDefault="00CB2933" w:rsidP="00CB2933">
      <w:pPr>
        <w:pStyle w:val="Akapitzlist"/>
        <w:ind w:left="502"/>
        <w:rPr>
          <w:rFonts w:ascii="Arial Black" w:eastAsia="Times New Roman" w:hAnsi="Arial Black" w:cs="Arial"/>
          <w:sz w:val="24"/>
          <w:szCs w:val="24"/>
          <w:lang w:eastAsia="pl-PL"/>
        </w:rPr>
      </w:pPr>
    </w:p>
    <w:p w14:paraId="7C7DF181" w14:textId="77777777" w:rsidR="00CB2933" w:rsidRDefault="00CB2933" w:rsidP="00CB2933">
      <w:pPr>
        <w:pStyle w:val="Akapitzlist"/>
        <w:numPr>
          <w:ilvl w:val="0"/>
          <w:numId w:val="4"/>
        </w:numPr>
        <w:rPr>
          <w:rFonts w:ascii="Arial Black" w:eastAsia="Times New Roman" w:hAnsi="Arial Black" w:cs="Arial"/>
          <w:sz w:val="24"/>
          <w:szCs w:val="24"/>
          <w:lang w:eastAsia="pl-PL"/>
        </w:rPr>
      </w:pPr>
      <w:r w:rsidRPr="00414AD2">
        <w:rPr>
          <w:rFonts w:ascii="Arial Black" w:eastAsia="Times New Roman" w:hAnsi="Arial Black" w:cs="Arial"/>
          <w:sz w:val="24"/>
          <w:szCs w:val="24"/>
          <w:lang w:eastAsia="pl-PL"/>
        </w:rPr>
        <w:t xml:space="preserve">Strefa ciszy dostępna </w:t>
      </w:r>
      <w:r>
        <w:rPr>
          <w:rFonts w:ascii="Arial Black" w:eastAsia="Times New Roman" w:hAnsi="Arial Black" w:cs="Arial"/>
          <w:sz w:val="24"/>
          <w:szCs w:val="24"/>
          <w:lang w:eastAsia="pl-PL"/>
        </w:rPr>
        <w:t>jest codziennie podczas  przerw.</w:t>
      </w:r>
    </w:p>
    <w:p w14:paraId="06A6EC2F" w14:textId="77777777" w:rsidR="00CB2933" w:rsidRPr="000A2575" w:rsidRDefault="00CB2933" w:rsidP="00CB2933">
      <w:pPr>
        <w:pStyle w:val="Akapitzlist"/>
        <w:rPr>
          <w:rFonts w:ascii="Arial Black" w:eastAsia="Times New Roman" w:hAnsi="Arial Black" w:cs="Arial"/>
          <w:sz w:val="24"/>
          <w:szCs w:val="24"/>
          <w:lang w:eastAsia="pl-PL"/>
        </w:rPr>
      </w:pPr>
    </w:p>
    <w:p w14:paraId="4CBF868A" w14:textId="77777777" w:rsidR="00CB2933" w:rsidRPr="000A2575" w:rsidRDefault="00CB2933" w:rsidP="00CB2933">
      <w:pPr>
        <w:pStyle w:val="Akapitzlist"/>
        <w:ind w:left="502"/>
        <w:rPr>
          <w:rFonts w:ascii="Arial Black" w:eastAsia="Times New Roman" w:hAnsi="Arial Black" w:cs="Arial"/>
          <w:sz w:val="24"/>
          <w:szCs w:val="24"/>
          <w:lang w:eastAsia="pl-PL"/>
        </w:rPr>
      </w:pPr>
    </w:p>
    <w:p w14:paraId="6A993033" w14:textId="77777777" w:rsidR="00CB2933" w:rsidRPr="000A2575" w:rsidRDefault="00CB2933" w:rsidP="00CB2933">
      <w:pPr>
        <w:pStyle w:val="Akapitzlist"/>
        <w:numPr>
          <w:ilvl w:val="0"/>
          <w:numId w:val="4"/>
        </w:numPr>
        <w:rPr>
          <w:rFonts w:ascii="Arial Black" w:eastAsia="Times New Roman" w:hAnsi="Arial Black" w:cs="Arial"/>
          <w:sz w:val="24"/>
          <w:szCs w:val="24"/>
          <w:lang w:eastAsia="pl-PL"/>
        </w:rPr>
      </w:pPr>
      <w:r w:rsidRPr="00414AD2">
        <w:rPr>
          <w:rFonts w:ascii="Arial Black" w:hAnsi="Arial Black"/>
          <w:sz w:val="24"/>
          <w:szCs w:val="24"/>
        </w:rPr>
        <w:t xml:space="preserve">Plecaki </w:t>
      </w:r>
      <w:r>
        <w:rPr>
          <w:rFonts w:ascii="Arial Black" w:hAnsi="Arial Black"/>
          <w:sz w:val="24"/>
          <w:szCs w:val="24"/>
        </w:rPr>
        <w:t>należy zostawiać</w:t>
      </w:r>
      <w:r w:rsidRPr="00414AD2">
        <w:rPr>
          <w:rFonts w:ascii="Arial Black" w:hAnsi="Arial Black"/>
          <w:sz w:val="24"/>
          <w:szCs w:val="24"/>
        </w:rPr>
        <w:t xml:space="preserve"> na drewnianych ławeczkach </w:t>
      </w:r>
      <w:r>
        <w:rPr>
          <w:rFonts w:ascii="Arial Black" w:hAnsi="Arial Black"/>
          <w:sz w:val="24"/>
          <w:szCs w:val="24"/>
        </w:rPr>
        <w:t>obok toalety chłopców(w korytarzu przy strefie relaksu)</w:t>
      </w:r>
    </w:p>
    <w:p w14:paraId="11DB0D17" w14:textId="77777777" w:rsidR="00CB2933" w:rsidRPr="000A2575" w:rsidRDefault="00CB2933" w:rsidP="00CB2933">
      <w:pPr>
        <w:pStyle w:val="Akapitzlist"/>
        <w:ind w:left="502"/>
        <w:rPr>
          <w:rFonts w:ascii="Arial Black" w:eastAsia="Times New Roman" w:hAnsi="Arial Black" w:cs="Arial"/>
          <w:sz w:val="24"/>
          <w:szCs w:val="24"/>
          <w:lang w:eastAsia="pl-PL"/>
        </w:rPr>
      </w:pPr>
    </w:p>
    <w:p w14:paraId="1B91E8CD" w14:textId="77777777" w:rsidR="00CB2933" w:rsidRPr="009D4F1B" w:rsidRDefault="00CB2933" w:rsidP="00CB2933">
      <w:pPr>
        <w:pStyle w:val="Akapitzlist"/>
        <w:numPr>
          <w:ilvl w:val="0"/>
          <w:numId w:val="4"/>
        </w:numPr>
        <w:rPr>
          <w:rFonts w:ascii="Arial Black" w:eastAsia="Times New Roman" w:hAnsi="Arial Black" w:cs="Arial"/>
          <w:sz w:val="24"/>
          <w:szCs w:val="24"/>
          <w:lang w:eastAsia="pl-PL"/>
        </w:rPr>
      </w:pPr>
      <w:r>
        <w:rPr>
          <w:rFonts w:ascii="Arial Black" w:hAnsi="Arial Black"/>
          <w:sz w:val="24"/>
          <w:szCs w:val="24"/>
        </w:rPr>
        <w:t>Każdy uczeń wchodzący do strefy ciszy ściąga obuwie.</w:t>
      </w:r>
    </w:p>
    <w:p w14:paraId="479CB1DA" w14:textId="77777777" w:rsidR="00CB2933" w:rsidRPr="009D4F1B" w:rsidRDefault="00CB2933" w:rsidP="00CB2933">
      <w:pPr>
        <w:pStyle w:val="Akapitzlist"/>
        <w:rPr>
          <w:rFonts w:ascii="Arial Black" w:hAnsi="Arial Black"/>
          <w:sz w:val="24"/>
          <w:szCs w:val="24"/>
        </w:rPr>
      </w:pPr>
    </w:p>
    <w:p w14:paraId="615FC692" w14:textId="77777777" w:rsidR="00CB2933" w:rsidRPr="00414AD2" w:rsidRDefault="00CB2933" w:rsidP="00CB2933">
      <w:pPr>
        <w:pStyle w:val="Akapitzlist"/>
        <w:numPr>
          <w:ilvl w:val="0"/>
          <w:numId w:val="4"/>
        </w:numPr>
        <w:rPr>
          <w:rFonts w:ascii="Arial Black" w:eastAsia="Times New Roman" w:hAnsi="Arial Black" w:cs="Arial"/>
          <w:sz w:val="24"/>
          <w:szCs w:val="24"/>
          <w:lang w:eastAsia="pl-PL"/>
        </w:rPr>
      </w:pPr>
      <w:r>
        <w:rPr>
          <w:rFonts w:ascii="Arial Black" w:hAnsi="Arial Black"/>
          <w:sz w:val="24"/>
          <w:szCs w:val="24"/>
        </w:rPr>
        <w:t xml:space="preserve"> W strefie ciszy nie może przebywać jednorazowo więcej niż 15 uczniów. Uczniowie pobierają numerki z koszyczka, jeżeli nie ma wolnego numerka- nie wchodzimy.</w:t>
      </w:r>
    </w:p>
    <w:p w14:paraId="3251A8BB" w14:textId="77777777" w:rsidR="00CB2933" w:rsidRPr="00414AD2" w:rsidRDefault="00CB2933" w:rsidP="00CB2933">
      <w:pPr>
        <w:pStyle w:val="Akapitzlist"/>
        <w:ind w:left="502"/>
        <w:rPr>
          <w:rFonts w:ascii="Arial Black" w:eastAsia="Times New Roman" w:hAnsi="Arial Black" w:cs="Arial"/>
          <w:sz w:val="24"/>
          <w:szCs w:val="24"/>
          <w:lang w:eastAsia="pl-PL"/>
        </w:rPr>
      </w:pPr>
    </w:p>
    <w:p w14:paraId="01C2D1AC" w14:textId="77777777" w:rsidR="00CB2933" w:rsidRDefault="00CB2933" w:rsidP="00CB2933">
      <w:pPr>
        <w:pStyle w:val="Akapitzlist"/>
        <w:numPr>
          <w:ilvl w:val="0"/>
          <w:numId w:val="4"/>
        </w:numPr>
        <w:rPr>
          <w:rFonts w:ascii="Arial Black" w:eastAsia="Times New Roman" w:hAnsi="Arial Black" w:cs="Arial"/>
          <w:sz w:val="24"/>
          <w:szCs w:val="24"/>
          <w:lang w:eastAsia="pl-PL"/>
        </w:rPr>
      </w:pPr>
      <w:r w:rsidRPr="00414AD2">
        <w:rPr>
          <w:rFonts w:ascii="Arial Black" w:eastAsia="Times New Roman" w:hAnsi="Arial Black" w:cs="Arial"/>
          <w:sz w:val="24"/>
          <w:szCs w:val="24"/>
          <w:lang w:eastAsia="pl-PL"/>
        </w:rPr>
        <w:t>Uczniowie wchodzący lub wychodzący ze strefy ciszy starają się robić to po cichu, aby nie przeszkadzać innym. Nie jest dozwolone trzaskanie drzwiami, głośne rozmowy czy krzyki.</w:t>
      </w:r>
    </w:p>
    <w:p w14:paraId="29F26EC1" w14:textId="77777777" w:rsidR="00CB2933" w:rsidRPr="00414AD2" w:rsidRDefault="00CB2933" w:rsidP="00CB2933">
      <w:pPr>
        <w:pStyle w:val="Akapitzlist"/>
        <w:rPr>
          <w:rFonts w:ascii="Arial Black" w:eastAsia="Times New Roman" w:hAnsi="Arial Black" w:cs="Arial"/>
          <w:sz w:val="24"/>
          <w:szCs w:val="24"/>
          <w:lang w:eastAsia="pl-PL"/>
        </w:rPr>
      </w:pPr>
    </w:p>
    <w:p w14:paraId="548FAF97" w14:textId="77777777" w:rsidR="00CB2933" w:rsidRPr="00414AD2" w:rsidRDefault="00CB2933" w:rsidP="00CB2933">
      <w:pPr>
        <w:pStyle w:val="Akapitzlist"/>
        <w:ind w:left="502"/>
        <w:rPr>
          <w:rFonts w:ascii="Arial Black" w:eastAsia="Times New Roman" w:hAnsi="Arial Black" w:cs="Arial"/>
          <w:sz w:val="24"/>
          <w:szCs w:val="24"/>
          <w:lang w:eastAsia="pl-PL"/>
        </w:rPr>
      </w:pPr>
    </w:p>
    <w:p w14:paraId="27501DA8" w14:textId="77777777" w:rsidR="00CB2933" w:rsidRDefault="00CB2933" w:rsidP="00CB2933">
      <w:pPr>
        <w:pStyle w:val="Akapitzlist"/>
        <w:numPr>
          <w:ilvl w:val="0"/>
          <w:numId w:val="4"/>
        </w:numPr>
        <w:rPr>
          <w:rFonts w:ascii="Arial Black" w:eastAsia="Times New Roman" w:hAnsi="Arial Black" w:cs="Arial"/>
          <w:sz w:val="24"/>
          <w:szCs w:val="24"/>
          <w:lang w:eastAsia="pl-PL"/>
        </w:rPr>
      </w:pPr>
      <w:r w:rsidRPr="00414AD2">
        <w:rPr>
          <w:rFonts w:ascii="Arial Black" w:eastAsia="Times New Roman" w:hAnsi="Arial Black" w:cs="Arial"/>
          <w:sz w:val="24"/>
          <w:szCs w:val="24"/>
          <w:lang w:eastAsia="pl-PL"/>
        </w:rPr>
        <w:t>W strefie ciszy nie wolno rozmawiać, używać urządzeń elektronicznych, jeść i pić oraz wykonywać czynności, które powodują hałas.</w:t>
      </w:r>
    </w:p>
    <w:p w14:paraId="478E7BCA" w14:textId="77777777" w:rsidR="00CB2933" w:rsidRPr="00414AD2" w:rsidRDefault="00CB2933" w:rsidP="00CB2933">
      <w:pPr>
        <w:pStyle w:val="Akapitzlist"/>
        <w:ind w:left="502"/>
        <w:rPr>
          <w:rFonts w:ascii="Arial Black" w:eastAsia="Times New Roman" w:hAnsi="Arial Black" w:cs="Arial"/>
          <w:sz w:val="24"/>
          <w:szCs w:val="24"/>
          <w:lang w:eastAsia="pl-PL"/>
        </w:rPr>
      </w:pPr>
    </w:p>
    <w:p w14:paraId="402FD258" w14:textId="77777777" w:rsidR="00CB2933" w:rsidRPr="00414AD2" w:rsidRDefault="00CB2933" w:rsidP="00CB2933">
      <w:pPr>
        <w:pStyle w:val="Akapitzlist"/>
        <w:numPr>
          <w:ilvl w:val="0"/>
          <w:numId w:val="4"/>
        </w:numPr>
        <w:rPr>
          <w:rFonts w:ascii="Arial Black" w:eastAsia="Times New Roman" w:hAnsi="Arial Black" w:cs="Arial"/>
          <w:sz w:val="24"/>
          <w:szCs w:val="24"/>
          <w:lang w:eastAsia="pl-PL"/>
        </w:rPr>
      </w:pPr>
      <w:r w:rsidRPr="00414AD2">
        <w:rPr>
          <w:rFonts w:ascii="Arial Black" w:eastAsia="Times New Roman" w:hAnsi="Arial Black" w:cs="Arial"/>
          <w:sz w:val="24"/>
          <w:szCs w:val="24"/>
          <w:lang w:eastAsia="pl-PL"/>
        </w:rPr>
        <w:t xml:space="preserve">Przed wyjściem ze strefy należy zostawić po sobie </w:t>
      </w:r>
      <w:proofErr w:type="spellStart"/>
      <w:r w:rsidRPr="00414AD2">
        <w:rPr>
          <w:rFonts w:ascii="Arial Black" w:eastAsia="Times New Roman" w:hAnsi="Arial Black" w:cs="Arial"/>
          <w:sz w:val="24"/>
          <w:szCs w:val="24"/>
          <w:lang w:eastAsia="pl-PL"/>
        </w:rPr>
        <w:t>porządek.</w:t>
      </w:r>
      <w:r w:rsidRPr="00414AD2">
        <w:rPr>
          <w:rFonts w:ascii="Arial Black" w:hAnsi="Arial Black"/>
          <w:sz w:val="24"/>
          <w:szCs w:val="24"/>
        </w:rPr>
        <w:t>Gazety</w:t>
      </w:r>
      <w:proofErr w:type="spellEnd"/>
      <w:r w:rsidRPr="00414AD2">
        <w:rPr>
          <w:rFonts w:ascii="Arial Black" w:hAnsi="Arial Black"/>
          <w:sz w:val="24"/>
          <w:szCs w:val="24"/>
        </w:rPr>
        <w:t xml:space="preserve"> i m</w:t>
      </w:r>
      <w:r>
        <w:rPr>
          <w:rFonts w:ascii="Arial Black" w:hAnsi="Arial Black"/>
          <w:sz w:val="24"/>
          <w:szCs w:val="24"/>
        </w:rPr>
        <w:t xml:space="preserve">agazyny </w:t>
      </w:r>
      <w:r w:rsidRPr="00414AD2">
        <w:rPr>
          <w:rFonts w:ascii="Arial Black" w:hAnsi="Arial Black"/>
          <w:sz w:val="24"/>
          <w:szCs w:val="24"/>
        </w:rPr>
        <w:t xml:space="preserve"> należy odłożyć na miejsce. Nie przenosimy w inne miejsca siedzisk i poduszek do siedzenia</w:t>
      </w:r>
      <w:r>
        <w:rPr>
          <w:rFonts w:ascii="Arial Black" w:hAnsi="Arial Black"/>
          <w:sz w:val="24"/>
          <w:szCs w:val="24"/>
        </w:rPr>
        <w:t>.</w:t>
      </w:r>
    </w:p>
    <w:p w14:paraId="05A54B45" w14:textId="77777777" w:rsidR="00CB2933" w:rsidRPr="00414AD2" w:rsidRDefault="00CB2933" w:rsidP="00CB2933">
      <w:pPr>
        <w:pStyle w:val="Akapitzlist"/>
        <w:rPr>
          <w:rFonts w:ascii="Arial Black" w:eastAsia="Times New Roman" w:hAnsi="Arial Black" w:cs="Arial"/>
          <w:sz w:val="24"/>
          <w:szCs w:val="24"/>
          <w:lang w:eastAsia="pl-PL"/>
        </w:rPr>
      </w:pPr>
    </w:p>
    <w:p w14:paraId="31454C9E" w14:textId="77777777" w:rsidR="00CB2933" w:rsidRPr="00414AD2" w:rsidRDefault="00CB2933" w:rsidP="00CB2933">
      <w:pPr>
        <w:pStyle w:val="Akapitzlist"/>
        <w:ind w:left="502"/>
        <w:rPr>
          <w:rFonts w:ascii="Arial Black" w:eastAsia="Times New Roman" w:hAnsi="Arial Black" w:cs="Arial"/>
          <w:sz w:val="24"/>
          <w:szCs w:val="24"/>
          <w:lang w:eastAsia="pl-PL"/>
        </w:rPr>
      </w:pPr>
    </w:p>
    <w:p w14:paraId="4A9905DE" w14:textId="77777777" w:rsidR="00CB2933" w:rsidRDefault="00CB2933" w:rsidP="00CB2933">
      <w:pPr>
        <w:pStyle w:val="Akapitzlist"/>
        <w:numPr>
          <w:ilvl w:val="0"/>
          <w:numId w:val="4"/>
        </w:numPr>
        <w:rPr>
          <w:rFonts w:ascii="Arial Black" w:eastAsia="Times New Roman" w:hAnsi="Arial Black" w:cs="Arial"/>
          <w:sz w:val="24"/>
          <w:szCs w:val="24"/>
          <w:lang w:eastAsia="pl-PL"/>
        </w:rPr>
      </w:pPr>
      <w:r w:rsidRPr="00414AD2">
        <w:rPr>
          <w:rFonts w:ascii="Arial Black" w:eastAsia="Times New Roman" w:hAnsi="Arial Black" w:cs="Arial"/>
          <w:sz w:val="24"/>
          <w:szCs w:val="24"/>
          <w:lang w:eastAsia="pl-PL"/>
        </w:rPr>
        <w:t xml:space="preserve">Uczniowie przebywający w strefie ciszy są zobowiązani do bezwzględnego przestrzegania postanowień regulaminu. Jednorazowe naruszenie regulaminu powoduje usunięcie ucznia ze strefy ciszy na okres trzech dni. Jeżeli ten sam uczeń </w:t>
      </w:r>
      <w:r w:rsidRPr="00414AD2">
        <w:rPr>
          <w:rFonts w:ascii="Arial Black" w:eastAsia="Times New Roman" w:hAnsi="Arial Black" w:cs="Arial"/>
          <w:sz w:val="24"/>
          <w:szCs w:val="24"/>
          <w:lang w:eastAsia="pl-PL"/>
        </w:rPr>
        <w:lastRenderedPageBreak/>
        <w:t>zlekceważy regulamin po raz drugi, to nie będzie mógł korzystać ze strefy ciszy do końca roku szkolnego.</w:t>
      </w:r>
    </w:p>
    <w:p w14:paraId="6B82DF87" w14:textId="77777777" w:rsidR="00CB2933" w:rsidRDefault="00CB2933" w:rsidP="00CB2933">
      <w:pPr>
        <w:pStyle w:val="Akapitzlist"/>
        <w:ind w:left="502"/>
        <w:rPr>
          <w:rFonts w:ascii="Arial Black" w:eastAsia="Times New Roman" w:hAnsi="Arial Black" w:cs="Arial"/>
          <w:sz w:val="24"/>
          <w:szCs w:val="24"/>
          <w:lang w:eastAsia="pl-PL"/>
        </w:rPr>
      </w:pPr>
    </w:p>
    <w:p w14:paraId="16C61BA2" w14:textId="77777777" w:rsidR="00CB2933" w:rsidRPr="00414AD2" w:rsidRDefault="00CB2933" w:rsidP="00CB2933">
      <w:pPr>
        <w:pStyle w:val="Akapitzlist"/>
        <w:numPr>
          <w:ilvl w:val="0"/>
          <w:numId w:val="4"/>
        </w:numPr>
        <w:rPr>
          <w:rFonts w:ascii="Arial Black" w:eastAsia="Times New Roman" w:hAnsi="Arial Black" w:cs="Arial"/>
          <w:sz w:val="24"/>
          <w:szCs w:val="24"/>
          <w:lang w:eastAsia="pl-PL"/>
        </w:rPr>
      </w:pPr>
      <w:r>
        <w:rPr>
          <w:rFonts w:ascii="Arial Black" w:eastAsia="Times New Roman" w:hAnsi="Arial Black" w:cs="Arial"/>
          <w:sz w:val="24"/>
          <w:szCs w:val="24"/>
          <w:lang w:eastAsia="pl-PL"/>
        </w:rPr>
        <w:t>Naruszenia regulaminu i niewłaściwe zachowania należy zgłaszać nauczycielowi sprawującemu dyżur w łączniku, który czuwa również nad właściwym korzystaniem ze strefy relaksu.</w:t>
      </w:r>
    </w:p>
    <w:p w14:paraId="57A4C80B" w14:textId="77777777" w:rsidR="00CB2933" w:rsidRDefault="00CB2933">
      <w:pPr>
        <w:rPr>
          <w:rStyle w:val="Uwydatnienie"/>
          <w:i w:val="0"/>
          <w:sz w:val="24"/>
          <w:szCs w:val="24"/>
        </w:rPr>
      </w:pPr>
    </w:p>
    <w:bookmarkEnd w:id="0"/>
    <w:p w14:paraId="489B9429" w14:textId="77777777" w:rsidR="00CB2933" w:rsidRDefault="00CB2933">
      <w:pPr>
        <w:rPr>
          <w:rStyle w:val="Uwydatnienie"/>
          <w:i w:val="0"/>
          <w:sz w:val="24"/>
          <w:szCs w:val="24"/>
        </w:rPr>
      </w:pPr>
    </w:p>
    <w:p w14:paraId="0E39CBF2" w14:textId="77777777" w:rsidR="00CB2933" w:rsidRDefault="00CB2933">
      <w:pPr>
        <w:rPr>
          <w:rStyle w:val="Uwydatnienie"/>
          <w:i w:val="0"/>
          <w:sz w:val="24"/>
          <w:szCs w:val="24"/>
        </w:rPr>
      </w:pPr>
    </w:p>
    <w:p w14:paraId="0BCC0C22" w14:textId="77777777" w:rsidR="00CB2933" w:rsidRDefault="00CB2933">
      <w:pPr>
        <w:rPr>
          <w:rStyle w:val="Uwydatnienie"/>
          <w:i w:val="0"/>
          <w:sz w:val="24"/>
          <w:szCs w:val="24"/>
        </w:rPr>
      </w:pPr>
    </w:p>
    <w:p w14:paraId="71639B59" w14:textId="77777777" w:rsidR="00CB2933" w:rsidRDefault="00CB2933">
      <w:pPr>
        <w:rPr>
          <w:rStyle w:val="Uwydatnienie"/>
          <w:i w:val="0"/>
          <w:sz w:val="24"/>
          <w:szCs w:val="24"/>
        </w:rPr>
      </w:pPr>
    </w:p>
    <w:p w14:paraId="1084FCD4" w14:textId="77777777" w:rsidR="00CB2933" w:rsidRDefault="00CB2933">
      <w:pPr>
        <w:rPr>
          <w:rStyle w:val="Uwydatnienie"/>
          <w:i w:val="0"/>
          <w:sz w:val="24"/>
          <w:szCs w:val="24"/>
        </w:rPr>
      </w:pPr>
    </w:p>
    <w:p w14:paraId="416A2678" w14:textId="77777777" w:rsidR="00CB2933" w:rsidRDefault="00CB2933">
      <w:pPr>
        <w:rPr>
          <w:rStyle w:val="Uwydatnienie"/>
          <w:i w:val="0"/>
          <w:sz w:val="24"/>
          <w:szCs w:val="24"/>
        </w:rPr>
      </w:pPr>
    </w:p>
    <w:p w14:paraId="1B01A5C5" w14:textId="77777777" w:rsidR="00CB2933" w:rsidRDefault="00CB2933">
      <w:pPr>
        <w:rPr>
          <w:rStyle w:val="Uwydatnienie"/>
          <w:i w:val="0"/>
          <w:sz w:val="24"/>
          <w:szCs w:val="24"/>
        </w:rPr>
      </w:pPr>
    </w:p>
    <w:p w14:paraId="45414ACC" w14:textId="77777777" w:rsidR="00CB2933" w:rsidRDefault="00CB2933">
      <w:pPr>
        <w:rPr>
          <w:rStyle w:val="Uwydatnienie"/>
          <w:i w:val="0"/>
          <w:sz w:val="24"/>
          <w:szCs w:val="24"/>
        </w:rPr>
      </w:pPr>
    </w:p>
    <w:p w14:paraId="33A4AD22" w14:textId="77777777" w:rsidR="00CB2933" w:rsidRDefault="00CB2933">
      <w:pPr>
        <w:rPr>
          <w:rStyle w:val="Uwydatnienie"/>
          <w:i w:val="0"/>
          <w:sz w:val="24"/>
          <w:szCs w:val="24"/>
        </w:rPr>
      </w:pPr>
    </w:p>
    <w:p w14:paraId="4DFCE34D" w14:textId="77777777" w:rsidR="00CB2933" w:rsidRDefault="00CB2933">
      <w:pPr>
        <w:rPr>
          <w:rStyle w:val="Uwydatnienie"/>
          <w:i w:val="0"/>
          <w:sz w:val="24"/>
          <w:szCs w:val="24"/>
        </w:rPr>
      </w:pPr>
    </w:p>
    <w:p w14:paraId="5C1903AB" w14:textId="77777777" w:rsidR="00CB2933" w:rsidRDefault="00CB2933">
      <w:pPr>
        <w:rPr>
          <w:rStyle w:val="Uwydatnienie"/>
          <w:i w:val="0"/>
          <w:sz w:val="24"/>
          <w:szCs w:val="24"/>
        </w:rPr>
      </w:pPr>
    </w:p>
    <w:p w14:paraId="31C281A0" w14:textId="77777777" w:rsidR="00CB2933" w:rsidRDefault="00CB2933">
      <w:pPr>
        <w:rPr>
          <w:rStyle w:val="Uwydatnienie"/>
          <w:i w:val="0"/>
          <w:sz w:val="24"/>
          <w:szCs w:val="24"/>
        </w:rPr>
      </w:pPr>
    </w:p>
    <w:p w14:paraId="59A1FC59" w14:textId="77777777" w:rsidR="00CB2933" w:rsidRDefault="00CB2933">
      <w:pPr>
        <w:rPr>
          <w:rStyle w:val="Uwydatnienie"/>
          <w:i w:val="0"/>
          <w:sz w:val="24"/>
          <w:szCs w:val="24"/>
        </w:rPr>
      </w:pPr>
    </w:p>
    <w:p w14:paraId="54A3969E" w14:textId="77777777" w:rsidR="00CB2933" w:rsidRPr="00E1440F" w:rsidRDefault="00CB2933">
      <w:pPr>
        <w:rPr>
          <w:rStyle w:val="Uwydatnienie"/>
          <w:i w:val="0"/>
          <w:sz w:val="24"/>
          <w:szCs w:val="24"/>
        </w:rPr>
      </w:pPr>
    </w:p>
    <w:sectPr w:rsidR="00CB2933" w:rsidRPr="00E14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352"/>
    <w:multiLevelType w:val="hybridMultilevel"/>
    <w:tmpl w:val="3F40FE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 w15:restartNumberingAfterBreak="0">
    <w:nsid w:val="284353AF"/>
    <w:multiLevelType w:val="hybridMultilevel"/>
    <w:tmpl w:val="F4169C64"/>
    <w:lvl w:ilvl="0" w:tplc="CC465454">
      <w:start w:val="1"/>
      <w:numFmt w:val="decimal"/>
      <w:lvlText w:val="%1."/>
      <w:lvlJc w:val="left"/>
      <w:pPr>
        <w:ind w:left="502"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 w15:restartNumberingAfterBreak="0">
    <w:nsid w:val="347F2B70"/>
    <w:multiLevelType w:val="hybridMultilevel"/>
    <w:tmpl w:val="AC92DC1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788B3739"/>
    <w:multiLevelType w:val="hybridMultilevel"/>
    <w:tmpl w:val="8F30AC70"/>
    <w:lvl w:ilvl="0" w:tplc="1932DD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03008197">
    <w:abstractNumId w:val="1"/>
  </w:num>
  <w:num w:numId="2" w16cid:durableId="548609420">
    <w:abstractNumId w:val="2"/>
  </w:num>
  <w:num w:numId="3" w16cid:durableId="322586809">
    <w:abstractNumId w:val="0"/>
  </w:num>
  <w:num w:numId="4" w16cid:durableId="1246302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C7"/>
    <w:rsid w:val="00044467"/>
    <w:rsid w:val="000A0E81"/>
    <w:rsid w:val="000E2F21"/>
    <w:rsid w:val="0034022F"/>
    <w:rsid w:val="005C4987"/>
    <w:rsid w:val="009D049F"/>
    <w:rsid w:val="00A21BC7"/>
    <w:rsid w:val="00B32103"/>
    <w:rsid w:val="00B777D6"/>
    <w:rsid w:val="00CB2933"/>
    <w:rsid w:val="00DA26E0"/>
    <w:rsid w:val="00E1440F"/>
    <w:rsid w:val="00F41424"/>
    <w:rsid w:val="00FC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00D1"/>
  <w15:docId w15:val="{C45C1655-337A-4C7B-85F2-158B75C8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21BC7"/>
    <w:pPr>
      <w:spacing w:after="0" w:line="240" w:lineRule="auto"/>
    </w:pPr>
  </w:style>
  <w:style w:type="character" w:styleId="Uwydatnienie">
    <w:name w:val="Emphasis"/>
    <w:basedOn w:val="Domylnaczcionkaakapitu"/>
    <w:uiPriority w:val="20"/>
    <w:qFormat/>
    <w:rsid w:val="00A21BC7"/>
    <w:rPr>
      <w:i/>
      <w:iCs/>
    </w:rPr>
  </w:style>
  <w:style w:type="paragraph" w:styleId="Akapitzlist">
    <w:name w:val="List Paragraph"/>
    <w:basedOn w:val="Normalny"/>
    <w:uiPriority w:val="34"/>
    <w:qFormat/>
    <w:rsid w:val="00CB293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775</Words>
  <Characters>4654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Monika Matylak</cp:lastModifiedBy>
  <cp:revision>4</cp:revision>
  <cp:lastPrinted>2026-03-10T11:17:00Z</cp:lastPrinted>
  <dcterms:created xsi:type="dcterms:W3CDTF">2026-03-06T08:36:00Z</dcterms:created>
  <dcterms:modified xsi:type="dcterms:W3CDTF">2026-03-11T09:51:00Z</dcterms:modified>
</cp:coreProperties>
</file>