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C5610" w14:textId="77777777" w:rsidR="00AB6CF8" w:rsidRDefault="00000000">
      <w:pPr>
        <w:pStyle w:val="Tytu"/>
      </w:pPr>
      <w:r>
        <w:rPr>
          <w:color w:val="00000A"/>
        </w:rPr>
        <w:t>Regulamin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stołówki</w:t>
      </w:r>
      <w:r>
        <w:rPr>
          <w:color w:val="00000A"/>
          <w:spacing w:val="-3"/>
        </w:rPr>
        <w:t xml:space="preserve"> </w:t>
      </w:r>
      <w:r>
        <w:rPr>
          <w:color w:val="00000A"/>
          <w:spacing w:val="-2"/>
        </w:rPr>
        <w:t>szkolnej</w:t>
      </w:r>
    </w:p>
    <w:p w14:paraId="22124ED9" w14:textId="0E7EEB93" w:rsidR="00AB6CF8" w:rsidRPr="008A634B" w:rsidRDefault="00000000" w:rsidP="008A634B">
      <w:pPr>
        <w:pStyle w:val="Akapitzlist"/>
        <w:numPr>
          <w:ilvl w:val="0"/>
          <w:numId w:val="3"/>
        </w:numPr>
        <w:tabs>
          <w:tab w:val="left" w:pos="440"/>
        </w:tabs>
        <w:spacing w:before="330"/>
        <w:jc w:val="left"/>
        <w:rPr>
          <w:color w:val="00000A"/>
          <w:sz w:val="24"/>
        </w:rPr>
      </w:pPr>
      <w:r>
        <w:rPr>
          <w:color w:val="00000A"/>
          <w:sz w:val="24"/>
        </w:rPr>
        <w:t>Do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korzystania</w:t>
      </w:r>
      <w:r>
        <w:rPr>
          <w:color w:val="00000A"/>
          <w:spacing w:val="-3"/>
          <w:sz w:val="24"/>
        </w:rPr>
        <w:t xml:space="preserve"> </w:t>
      </w:r>
      <w:r>
        <w:rPr>
          <w:color w:val="00000A"/>
          <w:sz w:val="24"/>
        </w:rPr>
        <w:t>z</w:t>
      </w:r>
      <w:r>
        <w:rPr>
          <w:color w:val="00000A"/>
          <w:spacing w:val="-2"/>
          <w:sz w:val="24"/>
        </w:rPr>
        <w:t xml:space="preserve"> </w:t>
      </w:r>
      <w:r>
        <w:rPr>
          <w:color w:val="00000A"/>
          <w:sz w:val="24"/>
        </w:rPr>
        <w:t>posiłków</w:t>
      </w:r>
      <w:r>
        <w:rPr>
          <w:color w:val="00000A"/>
          <w:spacing w:val="-2"/>
          <w:sz w:val="24"/>
        </w:rPr>
        <w:t xml:space="preserve"> </w:t>
      </w:r>
      <w:r>
        <w:rPr>
          <w:color w:val="00000A"/>
          <w:sz w:val="24"/>
        </w:rPr>
        <w:t>w</w:t>
      </w:r>
      <w:r>
        <w:rPr>
          <w:color w:val="00000A"/>
          <w:spacing w:val="-2"/>
          <w:sz w:val="24"/>
        </w:rPr>
        <w:t xml:space="preserve"> </w:t>
      </w:r>
      <w:r>
        <w:rPr>
          <w:color w:val="00000A"/>
          <w:sz w:val="24"/>
        </w:rPr>
        <w:t>stołówce</w:t>
      </w:r>
      <w:r>
        <w:rPr>
          <w:color w:val="00000A"/>
          <w:spacing w:val="-2"/>
          <w:sz w:val="24"/>
        </w:rPr>
        <w:t xml:space="preserve"> </w:t>
      </w:r>
      <w:r>
        <w:rPr>
          <w:color w:val="00000A"/>
          <w:sz w:val="24"/>
        </w:rPr>
        <w:t>szkolnej</w:t>
      </w:r>
      <w:r>
        <w:rPr>
          <w:color w:val="00000A"/>
          <w:spacing w:val="-2"/>
          <w:sz w:val="24"/>
        </w:rPr>
        <w:t xml:space="preserve"> </w:t>
      </w:r>
      <w:r>
        <w:rPr>
          <w:color w:val="00000A"/>
          <w:sz w:val="24"/>
        </w:rPr>
        <w:t>uprawnieni</w:t>
      </w:r>
      <w:r>
        <w:rPr>
          <w:color w:val="00000A"/>
          <w:spacing w:val="-1"/>
          <w:sz w:val="24"/>
        </w:rPr>
        <w:t xml:space="preserve"> </w:t>
      </w:r>
      <w:r>
        <w:rPr>
          <w:color w:val="00000A"/>
          <w:spacing w:val="-5"/>
          <w:sz w:val="24"/>
        </w:rPr>
        <w:t>są:</w:t>
      </w:r>
    </w:p>
    <w:p w14:paraId="3367A65C" w14:textId="7717CFD8" w:rsidR="00AB6CF8" w:rsidRPr="008A634B" w:rsidRDefault="00000000">
      <w:pPr>
        <w:pStyle w:val="Akapitzlist"/>
        <w:numPr>
          <w:ilvl w:val="1"/>
          <w:numId w:val="3"/>
        </w:numPr>
        <w:tabs>
          <w:tab w:val="left" w:pos="1878"/>
        </w:tabs>
        <w:ind w:left="1878" w:hanging="358"/>
        <w:rPr>
          <w:sz w:val="24"/>
        </w:rPr>
      </w:pPr>
      <w:r>
        <w:rPr>
          <w:color w:val="00000A"/>
          <w:sz w:val="24"/>
        </w:rPr>
        <w:t>uczniowie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Szkoły</w:t>
      </w:r>
      <w:r>
        <w:rPr>
          <w:color w:val="00000A"/>
          <w:spacing w:val="-3"/>
          <w:sz w:val="24"/>
        </w:rPr>
        <w:t xml:space="preserve"> </w:t>
      </w:r>
      <w:r>
        <w:rPr>
          <w:color w:val="00000A"/>
          <w:sz w:val="24"/>
        </w:rPr>
        <w:t>Podstawowej</w:t>
      </w:r>
      <w:r>
        <w:rPr>
          <w:color w:val="00000A"/>
          <w:spacing w:val="-3"/>
          <w:sz w:val="24"/>
        </w:rPr>
        <w:t xml:space="preserve"> </w:t>
      </w:r>
      <w:r w:rsidR="008A634B">
        <w:rPr>
          <w:color w:val="00000A"/>
          <w:spacing w:val="-3"/>
          <w:sz w:val="24"/>
        </w:rPr>
        <w:t xml:space="preserve">im. W. Rutkiewicz </w:t>
      </w:r>
      <w:r>
        <w:rPr>
          <w:color w:val="00000A"/>
          <w:sz w:val="24"/>
        </w:rPr>
        <w:t>we</w:t>
      </w:r>
      <w:r>
        <w:rPr>
          <w:color w:val="00000A"/>
          <w:spacing w:val="-8"/>
          <w:sz w:val="24"/>
        </w:rPr>
        <w:t xml:space="preserve"> </w:t>
      </w:r>
      <w:r>
        <w:rPr>
          <w:color w:val="00000A"/>
          <w:sz w:val="24"/>
        </w:rPr>
        <w:t>Wziąchowie</w:t>
      </w:r>
      <w:r>
        <w:rPr>
          <w:color w:val="00000A"/>
          <w:spacing w:val="-7"/>
          <w:sz w:val="24"/>
        </w:rPr>
        <w:t xml:space="preserve"> </w:t>
      </w:r>
      <w:r>
        <w:rPr>
          <w:color w:val="00000A"/>
          <w:spacing w:val="-2"/>
          <w:sz w:val="24"/>
        </w:rPr>
        <w:t>Wielkim</w:t>
      </w:r>
    </w:p>
    <w:p w14:paraId="03A62709" w14:textId="77777777" w:rsidR="008A634B" w:rsidRDefault="008A634B" w:rsidP="008A634B">
      <w:pPr>
        <w:pStyle w:val="Akapitzlist"/>
        <w:tabs>
          <w:tab w:val="left" w:pos="1878"/>
        </w:tabs>
        <w:ind w:left="1878" w:firstLine="0"/>
        <w:jc w:val="center"/>
        <w:rPr>
          <w:sz w:val="24"/>
        </w:rPr>
      </w:pPr>
    </w:p>
    <w:p w14:paraId="507F47DC" w14:textId="061B2299" w:rsidR="008A634B" w:rsidRPr="008A634B" w:rsidRDefault="00000000" w:rsidP="008A634B">
      <w:pPr>
        <w:pStyle w:val="Akapitzlist"/>
        <w:numPr>
          <w:ilvl w:val="0"/>
          <w:numId w:val="3"/>
        </w:numPr>
        <w:tabs>
          <w:tab w:val="left" w:pos="440"/>
        </w:tabs>
        <w:ind w:left="79" w:right="-6" w:firstLine="0"/>
        <w:jc w:val="left"/>
      </w:pPr>
      <w:r>
        <w:rPr>
          <w:color w:val="00000A"/>
          <w:sz w:val="24"/>
        </w:rPr>
        <w:t>Posiłki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wydawane</w:t>
      </w:r>
      <w:r>
        <w:rPr>
          <w:color w:val="00000A"/>
          <w:spacing w:val="-7"/>
          <w:sz w:val="24"/>
        </w:rPr>
        <w:t xml:space="preserve"> </w:t>
      </w:r>
      <w:r>
        <w:rPr>
          <w:color w:val="00000A"/>
          <w:sz w:val="24"/>
        </w:rPr>
        <w:t>są</w:t>
      </w:r>
      <w:r w:rsidR="00F134EF">
        <w:rPr>
          <w:color w:val="00000A"/>
          <w:spacing w:val="-7"/>
          <w:sz w:val="24"/>
        </w:rPr>
        <w:t xml:space="preserve"> według harmonogramu</w:t>
      </w:r>
      <w:r w:rsidR="008A634B">
        <w:rPr>
          <w:color w:val="00000A"/>
          <w:spacing w:val="-7"/>
          <w:sz w:val="24"/>
        </w:rPr>
        <w:t xml:space="preserve"> ustalanego na dany rok szkolny.</w:t>
      </w:r>
    </w:p>
    <w:p w14:paraId="6B2F53A4" w14:textId="597812E6" w:rsidR="00AB6CF8" w:rsidRDefault="00AB6CF8" w:rsidP="008A634B">
      <w:pPr>
        <w:tabs>
          <w:tab w:val="left" w:pos="440"/>
        </w:tabs>
        <w:ind w:left="79" w:right="-6"/>
      </w:pPr>
    </w:p>
    <w:p w14:paraId="7383EF12" w14:textId="77777777" w:rsidR="00AB6CF8" w:rsidRDefault="00AB6CF8">
      <w:pPr>
        <w:pStyle w:val="Tekstpodstawowy"/>
        <w:spacing w:before="48"/>
      </w:pPr>
    </w:p>
    <w:p w14:paraId="27777B1A" w14:textId="77777777" w:rsidR="00AB6CF8" w:rsidRDefault="00000000">
      <w:pPr>
        <w:pStyle w:val="Akapitzlist"/>
        <w:numPr>
          <w:ilvl w:val="0"/>
          <w:numId w:val="3"/>
        </w:numPr>
        <w:tabs>
          <w:tab w:val="left" w:pos="440"/>
        </w:tabs>
        <w:spacing w:line="261" w:lineRule="auto"/>
        <w:ind w:right="299"/>
        <w:jc w:val="left"/>
        <w:rPr>
          <w:color w:val="00000A"/>
          <w:sz w:val="24"/>
        </w:rPr>
      </w:pPr>
      <w:r>
        <w:rPr>
          <w:color w:val="00000A"/>
          <w:sz w:val="24"/>
        </w:rPr>
        <w:t>Opłatę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za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posiłki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ustala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dyrektor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szkoły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w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porozumieniu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z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organem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 xml:space="preserve">prowadzącym </w:t>
      </w:r>
      <w:r>
        <w:rPr>
          <w:color w:val="00000A"/>
          <w:spacing w:val="-2"/>
          <w:sz w:val="24"/>
        </w:rPr>
        <w:t>szkołę.</w:t>
      </w:r>
    </w:p>
    <w:p w14:paraId="2DBA6E23" w14:textId="77777777" w:rsidR="00AB6CF8" w:rsidRDefault="00AB6CF8">
      <w:pPr>
        <w:pStyle w:val="Tekstpodstawowy"/>
        <w:spacing w:before="22"/>
      </w:pPr>
    </w:p>
    <w:p w14:paraId="641FF873" w14:textId="77777777" w:rsidR="00AB6CF8" w:rsidRDefault="00000000">
      <w:pPr>
        <w:pStyle w:val="Akapitzlist"/>
        <w:numPr>
          <w:ilvl w:val="0"/>
          <w:numId w:val="3"/>
        </w:numPr>
        <w:tabs>
          <w:tab w:val="left" w:pos="440"/>
        </w:tabs>
        <w:spacing w:before="1" w:line="261" w:lineRule="auto"/>
        <w:ind w:right="432"/>
        <w:jc w:val="left"/>
        <w:rPr>
          <w:color w:val="00000A"/>
          <w:sz w:val="24"/>
        </w:rPr>
      </w:pPr>
      <w:r>
        <w:rPr>
          <w:color w:val="00000A"/>
          <w:sz w:val="24"/>
        </w:rPr>
        <w:t>W</w:t>
      </w:r>
      <w:r>
        <w:rPr>
          <w:color w:val="00000A"/>
          <w:spacing w:val="-9"/>
          <w:sz w:val="24"/>
        </w:rPr>
        <w:t xml:space="preserve"> </w:t>
      </w:r>
      <w:r>
        <w:rPr>
          <w:color w:val="00000A"/>
          <w:sz w:val="24"/>
        </w:rPr>
        <w:t>sytuacjach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wzrostu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kosztu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produktów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w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trakcie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roku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szkolnego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dopuszcza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się możliwość zmiany odpłatności za obiady po uprzednim poinformowaniu korzystających ze stołówki szkolnej.</w:t>
      </w:r>
    </w:p>
    <w:p w14:paraId="398B3569" w14:textId="77777777" w:rsidR="00AB6CF8" w:rsidRDefault="00AB6CF8">
      <w:pPr>
        <w:pStyle w:val="Tekstpodstawowy"/>
        <w:spacing w:before="21"/>
      </w:pPr>
    </w:p>
    <w:p w14:paraId="2C8CCA9F" w14:textId="77777777" w:rsidR="00AB6CF8" w:rsidRDefault="00000000">
      <w:pPr>
        <w:pStyle w:val="Akapitzlist"/>
        <w:numPr>
          <w:ilvl w:val="0"/>
          <w:numId w:val="3"/>
        </w:numPr>
        <w:tabs>
          <w:tab w:val="left" w:pos="440"/>
        </w:tabs>
        <w:spacing w:line="261" w:lineRule="auto"/>
        <w:ind w:right="90"/>
        <w:jc w:val="left"/>
        <w:rPr>
          <w:color w:val="00000A"/>
          <w:sz w:val="24"/>
        </w:rPr>
      </w:pPr>
      <w:r>
        <w:rPr>
          <w:color w:val="00000A"/>
          <w:sz w:val="24"/>
        </w:rPr>
        <w:t>Opłatę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za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obiady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należy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uiszczać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w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wyznaczonym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terminie.</w:t>
      </w:r>
      <w:r>
        <w:rPr>
          <w:color w:val="00000A"/>
          <w:spacing w:val="-10"/>
          <w:sz w:val="24"/>
        </w:rPr>
        <w:t xml:space="preserve"> </w:t>
      </w:r>
      <w:r>
        <w:rPr>
          <w:color w:val="00000A"/>
          <w:sz w:val="24"/>
        </w:rPr>
        <w:t>Termin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wpłat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za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obiady ustala intendent szkoły podając je do ogólnej wiadomości rodzicom</w:t>
      </w:r>
    </w:p>
    <w:p w14:paraId="3046088F" w14:textId="77777777" w:rsidR="00AB6CF8" w:rsidRDefault="00000000">
      <w:pPr>
        <w:pStyle w:val="Tekstpodstawowy"/>
        <w:spacing w:line="261" w:lineRule="auto"/>
        <w:ind w:left="440" w:firstLine="60"/>
      </w:pPr>
      <w:r>
        <w:rPr>
          <w:color w:val="00000A"/>
        </w:rPr>
        <w:t>i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uczniom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przez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wywieszenie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informacji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na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tablicy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ogłoszeń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przy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stołówce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szkolnej oraz na stronie internetowej szkoły.</w:t>
      </w:r>
    </w:p>
    <w:p w14:paraId="09C324C7" w14:textId="77777777" w:rsidR="00AB6CF8" w:rsidRDefault="00AB6CF8">
      <w:pPr>
        <w:pStyle w:val="Tekstpodstawowy"/>
        <w:spacing w:before="21"/>
      </w:pPr>
    </w:p>
    <w:p w14:paraId="1E669D11" w14:textId="77777777" w:rsidR="00AB6CF8" w:rsidRDefault="00000000">
      <w:pPr>
        <w:pStyle w:val="Akapitzlist"/>
        <w:numPr>
          <w:ilvl w:val="0"/>
          <w:numId w:val="3"/>
        </w:numPr>
        <w:tabs>
          <w:tab w:val="left" w:pos="440"/>
          <w:tab w:val="left" w:pos="500"/>
        </w:tabs>
        <w:spacing w:line="261" w:lineRule="auto"/>
        <w:ind w:left="500" w:right="682" w:hanging="420"/>
        <w:jc w:val="left"/>
        <w:rPr>
          <w:color w:val="00000A"/>
          <w:sz w:val="24"/>
        </w:rPr>
      </w:pPr>
      <w:r>
        <w:rPr>
          <w:color w:val="00000A"/>
          <w:sz w:val="24"/>
        </w:rPr>
        <w:t>Wysokość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opłat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za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obiady</w:t>
      </w:r>
      <w:r>
        <w:rPr>
          <w:color w:val="00000A"/>
          <w:spacing w:val="40"/>
          <w:sz w:val="24"/>
        </w:rPr>
        <w:t xml:space="preserve"> </w:t>
      </w:r>
      <w:r>
        <w:rPr>
          <w:color w:val="00000A"/>
          <w:sz w:val="24"/>
        </w:rPr>
        <w:t>na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dany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miesiąc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jest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podawana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na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tablicy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ogłoszeń przy stołówce szkolnej oraz na stronie internetowej szkoły.</w:t>
      </w:r>
    </w:p>
    <w:p w14:paraId="61A4668C" w14:textId="77777777" w:rsidR="00AB6CF8" w:rsidRDefault="00AB6CF8">
      <w:pPr>
        <w:pStyle w:val="Tekstpodstawowy"/>
        <w:spacing w:before="22"/>
      </w:pPr>
    </w:p>
    <w:p w14:paraId="7AFEECBC" w14:textId="77777777" w:rsidR="00AB6CF8" w:rsidRDefault="00000000">
      <w:pPr>
        <w:pStyle w:val="Akapitzlist"/>
        <w:numPr>
          <w:ilvl w:val="0"/>
          <w:numId w:val="3"/>
        </w:numPr>
        <w:tabs>
          <w:tab w:val="left" w:pos="440"/>
        </w:tabs>
        <w:spacing w:line="261" w:lineRule="auto"/>
        <w:ind w:right="627"/>
        <w:jc w:val="left"/>
        <w:rPr>
          <w:color w:val="00000A"/>
          <w:sz w:val="24"/>
        </w:rPr>
      </w:pPr>
      <w:r>
        <w:rPr>
          <w:color w:val="00000A"/>
          <w:sz w:val="24"/>
        </w:rPr>
        <w:t>Podczas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wydawania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obiadów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zabrania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się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pobytu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w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pomieszczeniach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stołówki osobom nie spożywającym posiłków.</w:t>
      </w:r>
    </w:p>
    <w:p w14:paraId="20CCED5F" w14:textId="77777777" w:rsidR="00AB6CF8" w:rsidRDefault="00AB6CF8">
      <w:pPr>
        <w:pStyle w:val="Tekstpodstawowy"/>
        <w:spacing w:before="23"/>
      </w:pPr>
    </w:p>
    <w:p w14:paraId="70BB1FC3" w14:textId="77777777" w:rsidR="00AB6CF8" w:rsidRDefault="00000000">
      <w:pPr>
        <w:pStyle w:val="Akapitzlist"/>
        <w:numPr>
          <w:ilvl w:val="0"/>
          <w:numId w:val="3"/>
        </w:numPr>
        <w:tabs>
          <w:tab w:val="left" w:pos="440"/>
        </w:tabs>
        <w:jc w:val="left"/>
        <w:rPr>
          <w:color w:val="00000A"/>
          <w:sz w:val="24"/>
        </w:rPr>
      </w:pPr>
      <w:r>
        <w:rPr>
          <w:color w:val="00000A"/>
          <w:sz w:val="24"/>
        </w:rPr>
        <w:t>Z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posiłków</w:t>
      </w:r>
      <w:r>
        <w:rPr>
          <w:color w:val="00000A"/>
          <w:spacing w:val="-2"/>
          <w:sz w:val="24"/>
        </w:rPr>
        <w:t xml:space="preserve"> </w:t>
      </w:r>
      <w:r>
        <w:rPr>
          <w:color w:val="00000A"/>
          <w:sz w:val="24"/>
        </w:rPr>
        <w:t>można</w:t>
      </w:r>
      <w:r>
        <w:rPr>
          <w:color w:val="00000A"/>
          <w:spacing w:val="-3"/>
          <w:sz w:val="24"/>
        </w:rPr>
        <w:t xml:space="preserve"> </w:t>
      </w:r>
      <w:r>
        <w:rPr>
          <w:color w:val="00000A"/>
          <w:sz w:val="24"/>
        </w:rPr>
        <w:t>korzystać</w:t>
      </w:r>
      <w:r>
        <w:rPr>
          <w:color w:val="00000A"/>
          <w:spacing w:val="-3"/>
          <w:sz w:val="24"/>
        </w:rPr>
        <w:t xml:space="preserve"> </w:t>
      </w:r>
      <w:r>
        <w:rPr>
          <w:color w:val="00000A"/>
          <w:sz w:val="24"/>
        </w:rPr>
        <w:t>wyłącznie</w:t>
      </w:r>
      <w:r>
        <w:rPr>
          <w:color w:val="00000A"/>
          <w:spacing w:val="-3"/>
          <w:sz w:val="24"/>
        </w:rPr>
        <w:t xml:space="preserve"> </w:t>
      </w:r>
      <w:r>
        <w:rPr>
          <w:color w:val="00000A"/>
          <w:sz w:val="24"/>
        </w:rPr>
        <w:t>w</w:t>
      </w:r>
      <w:r>
        <w:rPr>
          <w:color w:val="00000A"/>
          <w:spacing w:val="-2"/>
          <w:sz w:val="24"/>
        </w:rPr>
        <w:t xml:space="preserve"> </w:t>
      </w:r>
      <w:r>
        <w:rPr>
          <w:color w:val="00000A"/>
          <w:sz w:val="24"/>
        </w:rPr>
        <w:t>stołówce</w:t>
      </w:r>
      <w:r>
        <w:rPr>
          <w:color w:val="00000A"/>
          <w:spacing w:val="-2"/>
          <w:sz w:val="24"/>
        </w:rPr>
        <w:t xml:space="preserve"> </w:t>
      </w:r>
      <w:r>
        <w:rPr>
          <w:color w:val="00000A"/>
          <w:spacing w:val="-10"/>
          <w:sz w:val="24"/>
        </w:rPr>
        <w:t>.</w:t>
      </w:r>
    </w:p>
    <w:p w14:paraId="55BE7C44" w14:textId="77777777" w:rsidR="00AB6CF8" w:rsidRDefault="00AB6CF8">
      <w:pPr>
        <w:pStyle w:val="Tekstpodstawowy"/>
        <w:spacing w:before="48"/>
      </w:pPr>
    </w:p>
    <w:p w14:paraId="07B2236F" w14:textId="77777777" w:rsidR="00AB6CF8" w:rsidRDefault="00000000">
      <w:pPr>
        <w:pStyle w:val="Akapitzlist"/>
        <w:numPr>
          <w:ilvl w:val="0"/>
          <w:numId w:val="3"/>
        </w:numPr>
        <w:tabs>
          <w:tab w:val="left" w:pos="440"/>
        </w:tabs>
        <w:spacing w:line="261" w:lineRule="auto"/>
        <w:ind w:right="298"/>
        <w:jc w:val="left"/>
        <w:rPr>
          <w:color w:val="00000A"/>
          <w:sz w:val="24"/>
        </w:rPr>
      </w:pPr>
      <w:r>
        <w:rPr>
          <w:color w:val="00000A"/>
          <w:sz w:val="24"/>
        </w:rPr>
        <w:t>W</w:t>
      </w:r>
      <w:r>
        <w:rPr>
          <w:color w:val="00000A"/>
          <w:spacing w:val="-9"/>
          <w:sz w:val="24"/>
        </w:rPr>
        <w:t xml:space="preserve"> </w:t>
      </w:r>
      <w:r>
        <w:rPr>
          <w:color w:val="00000A"/>
          <w:sz w:val="24"/>
        </w:rPr>
        <w:t>przypadku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nieobecności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osoby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uprawnionej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w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szkole</w:t>
      </w:r>
      <w:r>
        <w:rPr>
          <w:color w:val="00000A"/>
          <w:spacing w:val="40"/>
          <w:sz w:val="24"/>
        </w:rPr>
        <w:t xml:space="preserve"> </w:t>
      </w:r>
      <w:r>
        <w:rPr>
          <w:color w:val="00000A"/>
          <w:sz w:val="24"/>
        </w:rPr>
        <w:t>zwrotowi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podlega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opłata wniesiona za posiłek począwszy od dnia następnego po zgłoszeniu nieobecności . W przypadku gdy nieobecność</w:t>
      </w:r>
      <w:r>
        <w:rPr>
          <w:color w:val="00000A"/>
          <w:spacing w:val="40"/>
          <w:sz w:val="24"/>
        </w:rPr>
        <w:t xml:space="preserve"> </w:t>
      </w:r>
      <w:r>
        <w:rPr>
          <w:color w:val="00000A"/>
          <w:sz w:val="24"/>
        </w:rPr>
        <w:t>zostanie zgłoszona nie później niż w dniu poprzedzającym nieobecność , odpis zostanie uwzględniony.</w:t>
      </w:r>
    </w:p>
    <w:p w14:paraId="58060DEC" w14:textId="77777777" w:rsidR="00AB6CF8" w:rsidRDefault="00000000">
      <w:pPr>
        <w:pStyle w:val="Tekstpodstawowy"/>
        <w:spacing w:line="273" w:lineRule="exact"/>
        <w:ind w:left="440"/>
      </w:pPr>
      <w:r>
        <w:rPr>
          <w:color w:val="00000A"/>
        </w:rPr>
        <w:t>Koszt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niewykorzystanych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obiadów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odlicza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się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przy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opłacie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za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następny</w:t>
      </w:r>
      <w:r>
        <w:rPr>
          <w:color w:val="00000A"/>
          <w:spacing w:val="-2"/>
        </w:rPr>
        <w:t xml:space="preserve"> miesiąc.</w:t>
      </w:r>
    </w:p>
    <w:p w14:paraId="7B510434" w14:textId="77777777" w:rsidR="00AB6CF8" w:rsidRDefault="00AB6CF8">
      <w:pPr>
        <w:pStyle w:val="Tekstpodstawowy"/>
        <w:spacing w:before="48"/>
      </w:pPr>
    </w:p>
    <w:p w14:paraId="6E1B2730" w14:textId="77777777" w:rsidR="00AB6CF8" w:rsidRDefault="00000000">
      <w:pPr>
        <w:pStyle w:val="Akapitzlist"/>
        <w:numPr>
          <w:ilvl w:val="0"/>
          <w:numId w:val="3"/>
        </w:numPr>
        <w:tabs>
          <w:tab w:val="left" w:pos="440"/>
        </w:tabs>
        <w:spacing w:line="261" w:lineRule="auto"/>
        <w:ind w:right="113"/>
        <w:jc w:val="left"/>
        <w:rPr>
          <w:color w:val="00000A"/>
          <w:sz w:val="24"/>
        </w:rPr>
      </w:pPr>
      <w:r>
        <w:rPr>
          <w:color w:val="00000A"/>
          <w:sz w:val="24"/>
        </w:rPr>
        <w:t>W</w:t>
      </w:r>
      <w:r>
        <w:rPr>
          <w:color w:val="00000A"/>
          <w:spacing w:val="-9"/>
          <w:sz w:val="24"/>
        </w:rPr>
        <w:t xml:space="preserve"> </w:t>
      </w:r>
      <w:r>
        <w:rPr>
          <w:color w:val="00000A"/>
          <w:sz w:val="24"/>
        </w:rPr>
        <w:t>przypadku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planowanej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nieobecności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w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szkole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(wycieczki)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należy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zgłosić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ten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fakt przynajmniej dzień wcześniej.</w:t>
      </w:r>
    </w:p>
    <w:p w14:paraId="0C4BEBFF" w14:textId="77777777" w:rsidR="00AB6CF8" w:rsidRDefault="00AB6CF8">
      <w:pPr>
        <w:pStyle w:val="Akapitzlist"/>
        <w:spacing w:line="261" w:lineRule="auto"/>
        <w:rPr>
          <w:color w:val="00000A"/>
          <w:sz w:val="24"/>
        </w:rPr>
      </w:pPr>
    </w:p>
    <w:p w14:paraId="0825CF7F" w14:textId="77777777" w:rsidR="008A634B" w:rsidRDefault="008A634B" w:rsidP="008A634B">
      <w:pPr>
        <w:pStyle w:val="Akapitzlist"/>
        <w:numPr>
          <w:ilvl w:val="0"/>
          <w:numId w:val="3"/>
        </w:numPr>
        <w:tabs>
          <w:tab w:val="left" w:pos="440"/>
        </w:tabs>
        <w:spacing w:before="76" w:line="261" w:lineRule="auto"/>
        <w:ind w:right="361"/>
        <w:jc w:val="left"/>
        <w:rPr>
          <w:color w:val="00000A"/>
          <w:sz w:val="24"/>
        </w:rPr>
      </w:pPr>
      <w:r>
        <w:rPr>
          <w:color w:val="00000A"/>
          <w:sz w:val="24"/>
        </w:rPr>
        <w:t>Podczas pobytu w stołówce uczniowie powinni zachowywać się kulturalnie. Nadzór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nad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uczniami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pełni</w:t>
      </w:r>
      <w:r>
        <w:rPr>
          <w:color w:val="00000A"/>
          <w:spacing w:val="40"/>
          <w:sz w:val="24"/>
        </w:rPr>
        <w:t xml:space="preserve"> </w:t>
      </w:r>
      <w:r>
        <w:rPr>
          <w:color w:val="00000A"/>
          <w:sz w:val="24"/>
        </w:rPr>
        <w:t>intendent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wspomagany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przez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nauczyciela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dyżurnego.</w:t>
      </w:r>
    </w:p>
    <w:p w14:paraId="26FF790D" w14:textId="77777777" w:rsidR="008A634B" w:rsidRDefault="008A634B" w:rsidP="008A634B">
      <w:pPr>
        <w:pStyle w:val="Tekstpodstawowy"/>
        <w:spacing w:before="30"/>
      </w:pPr>
    </w:p>
    <w:p w14:paraId="31D3A1CB" w14:textId="77777777" w:rsidR="008A634B" w:rsidRPr="00F134EF" w:rsidRDefault="008A634B" w:rsidP="008A634B">
      <w:pPr>
        <w:tabs>
          <w:tab w:val="left" w:pos="795"/>
        </w:tabs>
        <w:rPr>
          <w:sz w:val="24"/>
        </w:rPr>
      </w:pPr>
      <w:r>
        <w:rPr>
          <w:sz w:val="24"/>
        </w:rPr>
        <w:t>12.</w:t>
      </w:r>
      <w:r w:rsidRPr="00F134EF">
        <w:rPr>
          <w:sz w:val="24"/>
        </w:rPr>
        <w:t>W</w:t>
      </w:r>
      <w:r w:rsidRPr="00F134EF">
        <w:rPr>
          <w:spacing w:val="-10"/>
          <w:sz w:val="24"/>
        </w:rPr>
        <w:t xml:space="preserve"> </w:t>
      </w:r>
      <w:r w:rsidRPr="00F134EF">
        <w:rPr>
          <w:sz w:val="24"/>
        </w:rPr>
        <w:t>czasie</w:t>
      </w:r>
      <w:r w:rsidRPr="00F134EF">
        <w:rPr>
          <w:spacing w:val="-3"/>
          <w:sz w:val="24"/>
        </w:rPr>
        <w:t xml:space="preserve"> </w:t>
      </w:r>
      <w:r w:rsidRPr="00F134EF">
        <w:rPr>
          <w:sz w:val="24"/>
        </w:rPr>
        <w:t>spożywania</w:t>
      </w:r>
      <w:r w:rsidRPr="00F134EF">
        <w:rPr>
          <w:spacing w:val="-3"/>
          <w:sz w:val="24"/>
        </w:rPr>
        <w:t xml:space="preserve"> </w:t>
      </w:r>
      <w:r w:rsidRPr="00F134EF">
        <w:rPr>
          <w:sz w:val="24"/>
        </w:rPr>
        <w:t>posiłku</w:t>
      </w:r>
      <w:r w:rsidRPr="00F134EF">
        <w:rPr>
          <w:spacing w:val="-2"/>
          <w:sz w:val="24"/>
        </w:rPr>
        <w:t xml:space="preserve"> </w:t>
      </w:r>
      <w:r w:rsidRPr="00F134EF">
        <w:rPr>
          <w:sz w:val="24"/>
        </w:rPr>
        <w:t>uczniowie</w:t>
      </w:r>
      <w:r w:rsidRPr="00F134EF">
        <w:rPr>
          <w:spacing w:val="-3"/>
          <w:sz w:val="24"/>
        </w:rPr>
        <w:t xml:space="preserve"> </w:t>
      </w:r>
      <w:r w:rsidRPr="00F134EF">
        <w:rPr>
          <w:sz w:val="24"/>
        </w:rPr>
        <w:t>powinni</w:t>
      </w:r>
      <w:r w:rsidRPr="00F134EF">
        <w:rPr>
          <w:spacing w:val="-2"/>
          <w:sz w:val="24"/>
        </w:rPr>
        <w:t xml:space="preserve"> </w:t>
      </w:r>
      <w:r w:rsidRPr="00F134EF">
        <w:rPr>
          <w:spacing w:val="-10"/>
          <w:sz w:val="24"/>
        </w:rPr>
        <w:t>:</w:t>
      </w:r>
    </w:p>
    <w:p w14:paraId="1EF2B9D2" w14:textId="77777777" w:rsidR="008A634B" w:rsidRDefault="008A634B" w:rsidP="008A634B">
      <w:pPr>
        <w:pStyle w:val="Tekstpodstawowy"/>
        <w:spacing w:before="28"/>
      </w:pPr>
    </w:p>
    <w:p w14:paraId="60CF754B" w14:textId="77777777" w:rsidR="008A634B" w:rsidRDefault="008A634B" w:rsidP="008A634B">
      <w:pPr>
        <w:pStyle w:val="Akapitzlist"/>
        <w:numPr>
          <w:ilvl w:val="0"/>
          <w:numId w:val="2"/>
        </w:numPr>
        <w:tabs>
          <w:tab w:val="left" w:pos="1158"/>
          <w:tab w:val="left" w:pos="1160"/>
        </w:tabs>
        <w:spacing w:line="261" w:lineRule="auto"/>
        <w:ind w:right="261"/>
        <w:rPr>
          <w:sz w:val="24"/>
        </w:rPr>
      </w:pPr>
      <w:r>
        <w:rPr>
          <w:sz w:val="24"/>
        </w:rPr>
        <w:t>Zachowywać</w:t>
      </w:r>
      <w:r>
        <w:rPr>
          <w:spacing w:val="-6"/>
          <w:sz w:val="24"/>
        </w:rPr>
        <w:t xml:space="preserve"> </w:t>
      </w:r>
      <w:r>
        <w:rPr>
          <w:sz w:val="24"/>
        </w:rPr>
        <w:t>się</w:t>
      </w:r>
      <w:r>
        <w:rPr>
          <w:spacing w:val="-6"/>
          <w:sz w:val="24"/>
        </w:rPr>
        <w:t xml:space="preserve"> </w:t>
      </w:r>
      <w:r>
        <w:rPr>
          <w:sz w:val="24"/>
        </w:rPr>
        <w:t>zgodnie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powszechnie</w:t>
      </w:r>
      <w:r>
        <w:rPr>
          <w:spacing w:val="-6"/>
          <w:sz w:val="24"/>
        </w:rPr>
        <w:t xml:space="preserve"> </w:t>
      </w:r>
      <w:r>
        <w:rPr>
          <w:sz w:val="24"/>
        </w:rPr>
        <w:t>przyjętymi</w:t>
      </w:r>
      <w:r>
        <w:rPr>
          <w:spacing w:val="-5"/>
          <w:sz w:val="24"/>
        </w:rPr>
        <w:t xml:space="preserve"> </w:t>
      </w:r>
      <w:r>
        <w:rPr>
          <w:sz w:val="24"/>
        </w:rPr>
        <w:t>zasadami</w:t>
      </w:r>
      <w:r>
        <w:rPr>
          <w:spacing w:val="-5"/>
          <w:sz w:val="24"/>
        </w:rPr>
        <w:t xml:space="preserve"> </w:t>
      </w:r>
      <w:r>
        <w:rPr>
          <w:sz w:val="24"/>
        </w:rPr>
        <w:t>kulturalnego spożywania posiłku.</w:t>
      </w:r>
    </w:p>
    <w:p w14:paraId="11D3AD71" w14:textId="77777777" w:rsidR="008A634B" w:rsidRDefault="008A634B" w:rsidP="008A634B">
      <w:pPr>
        <w:pStyle w:val="Tekstpodstawowy"/>
        <w:spacing w:before="2"/>
      </w:pPr>
    </w:p>
    <w:p w14:paraId="00B190CF" w14:textId="77777777" w:rsidR="008A634B" w:rsidRDefault="008A634B" w:rsidP="008A634B">
      <w:pPr>
        <w:pStyle w:val="Akapitzlist"/>
        <w:numPr>
          <w:ilvl w:val="0"/>
          <w:numId w:val="2"/>
        </w:numPr>
        <w:tabs>
          <w:tab w:val="left" w:pos="1160"/>
        </w:tabs>
        <w:spacing w:before="1"/>
        <w:rPr>
          <w:sz w:val="24"/>
        </w:rPr>
      </w:pPr>
      <w:r>
        <w:rPr>
          <w:sz w:val="24"/>
        </w:rPr>
        <w:t>Przestrzegać</w:t>
      </w:r>
      <w:r>
        <w:rPr>
          <w:spacing w:val="-3"/>
          <w:sz w:val="24"/>
        </w:rPr>
        <w:t xml:space="preserve"> </w:t>
      </w:r>
      <w:r>
        <w:rPr>
          <w:sz w:val="24"/>
        </w:rPr>
        <w:t>swojego</w:t>
      </w:r>
      <w:r>
        <w:rPr>
          <w:spacing w:val="-2"/>
          <w:sz w:val="24"/>
        </w:rPr>
        <w:t xml:space="preserve"> </w:t>
      </w:r>
      <w:r>
        <w:rPr>
          <w:sz w:val="24"/>
        </w:rPr>
        <w:t>miejsca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kolejce</w:t>
      </w:r>
    </w:p>
    <w:p w14:paraId="370D16FD" w14:textId="77777777" w:rsidR="008A634B" w:rsidRDefault="008A634B" w:rsidP="008A634B">
      <w:pPr>
        <w:pStyle w:val="Tekstpodstawowy"/>
        <w:spacing w:before="27"/>
      </w:pPr>
    </w:p>
    <w:p w14:paraId="0C37ADD3" w14:textId="77777777" w:rsidR="008A634B" w:rsidRDefault="008A634B" w:rsidP="008A634B">
      <w:pPr>
        <w:pStyle w:val="Akapitzlist"/>
        <w:numPr>
          <w:ilvl w:val="0"/>
          <w:numId w:val="2"/>
        </w:numPr>
        <w:tabs>
          <w:tab w:val="left" w:pos="1158"/>
        </w:tabs>
        <w:spacing w:before="1"/>
        <w:ind w:left="1158" w:hanging="358"/>
        <w:rPr>
          <w:sz w:val="24"/>
        </w:rPr>
      </w:pPr>
      <w:r>
        <w:rPr>
          <w:sz w:val="24"/>
        </w:rPr>
        <w:t>Posiłki</w:t>
      </w:r>
      <w:r>
        <w:rPr>
          <w:spacing w:val="-4"/>
          <w:sz w:val="24"/>
        </w:rPr>
        <w:t xml:space="preserve"> </w:t>
      </w:r>
      <w:r>
        <w:rPr>
          <w:sz w:val="24"/>
        </w:rPr>
        <w:t>powinni</w:t>
      </w:r>
      <w:r>
        <w:rPr>
          <w:spacing w:val="-2"/>
          <w:sz w:val="24"/>
        </w:rPr>
        <w:t xml:space="preserve"> </w:t>
      </w:r>
      <w:r>
        <w:rPr>
          <w:sz w:val="24"/>
        </w:rPr>
        <w:t>spożywać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części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tego</w:t>
      </w:r>
      <w:r>
        <w:rPr>
          <w:spacing w:val="-2"/>
          <w:sz w:val="24"/>
        </w:rPr>
        <w:t xml:space="preserve"> </w:t>
      </w:r>
      <w:r>
        <w:rPr>
          <w:sz w:val="24"/>
        </w:rPr>
        <w:t>celu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przeznaczonej.</w:t>
      </w:r>
    </w:p>
    <w:p w14:paraId="4F142249" w14:textId="77777777" w:rsidR="008A634B" w:rsidRDefault="008A634B" w:rsidP="008A634B">
      <w:pPr>
        <w:pStyle w:val="Tekstpodstawowy"/>
        <w:spacing w:before="27"/>
      </w:pPr>
    </w:p>
    <w:p w14:paraId="527431EB" w14:textId="77777777" w:rsidR="008A634B" w:rsidRDefault="008A634B" w:rsidP="008A634B">
      <w:pPr>
        <w:pStyle w:val="Akapitzlist"/>
        <w:numPr>
          <w:ilvl w:val="0"/>
          <w:numId w:val="2"/>
        </w:numPr>
        <w:tabs>
          <w:tab w:val="left" w:pos="1160"/>
        </w:tabs>
        <w:spacing w:before="1" w:line="261" w:lineRule="auto"/>
        <w:ind w:right="388"/>
        <w:rPr>
          <w:sz w:val="24"/>
        </w:rPr>
      </w:pPr>
      <w:r>
        <w:rPr>
          <w:sz w:val="24"/>
        </w:rPr>
        <w:lastRenderedPageBreak/>
        <w:t>Wnoszenie</w:t>
      </w:r>
      <w:r>
        <w:rPr>
          <w:spacing w:val="-5"/>
          <w:sz w:val="24"/>
        </w:rPr>
        <w:t xml:space="preserve"> </w:t>
      </w:r>
      <w:r>
        <w:rPr>
          <w:sz w:val="24"/>
        </w:rPr>
        <w:t>odzieży</w:t>
      </w:r>
      <w:r>
        <w:rPr>
          <w:spacing w:val="-4"/>
          <w:sz w:val="24"/>
        </w:rPr>
        <w:t xml:space="preserve"> </w:t>
      </w:r>
      <w:r>
        <w:rPr>
          <w:sz w:val="24"/>
        </w:rPr>
        <w:t>wierzchniej,</w:t>
      </w:r>
      <w:r>
        <w:rPr>
          <w:spacing w:val="-4"/>
          <w:sz w:val="24"/>
        </w:rPr>
        <w:t xml:space="preserve"> </w:t>
      </w:r>
      <w:r>
        <w:rPr>
          <w:sz w:val="24"/>
        </w:rPr>
        <w:t>obuwia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plecaków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teren</w:t>
      </w:r>
      <w:r>
        <w:rPr>
          <w:spacing w:val="-4"/>
          <w:sz w:val="24"/>
        </w:rPr>
        <w:t xml:space="preserve"> </w:t>
      </w:r>
      <w:r>
        <w:rPr>
          <w:sz w:val="24"/>
        </w:rPr>
        <w:t>stołówki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jest </w:t>
      </w:r>
      <w:r>
        <w:rPr>
          <w:spacing w:val="-2"/>
          <w:sz w:val="24"/>
        </w:rPr>
        <w:t>zabronione.</w:t>
      </w:r>
    </w:p>
    <w:p w14:paraId="4EABF7AF" w14:textId="77777777" w:rsidR="008A634B" w:rsidRDefault="008A634B" w:rsidP="008A634B">
      <w:pPr>
        <w:pStyle w:val="Akapitzlist"/>
        <w:numPr>
          <w:ilvl w:val="0"/>
          <w:numId w:val="2"/>
        </w:numPr>
        <w:tabs>
          <w:tab w:val="left" w:pos="1158"/>
          <w:tab w:val="left" w:pos="1160"/>
        </w:tabs>
        <w:spacing w:line="261" w:lineRule="auto"/>
        <w:ind w:right="608"/>
        <w:rPr>
          <w:sz w:val="24"/>
        </w:rPr>
      </w:pPr>
      <w:r>
        <w:rPr>
          <w:sz w:val="24"/>
        </w:rPr>
        <w:t>Po</w:t>
      </w:r>
      <w:r>
        <w:rPr>
          <w:spacing w:val="-4"/>
          <w:sz w:val="24"/>
        </w:rPr>
        <w:t xml:space="preserve"> </w:t>
      </w:r>
      <w:r>
        <w:rPr>
          <w:sz w:val="24"/>
        </w:rPr>
        <w:t>spożyciu</w:t>
      </w:r>
      <w:r>
        <w:rPr>
          <w:spacing w:val="-4"/>
          <w:sz w:val="24"/>
        </w:rPr>
        <w:t xml:space="preserve"> </w:t>
      </w:r>
      <w:r>
        <w:rPr>
          <w:sz w:val="24"/>
        </w:rPr>
        <w:t>posiłku</w:t>
      </w:r>
      <w:r>
        <w:rPr>
          <w:spacing w:val="-4"/>
          <w:sz w:val="24"/>
        </w:rPr>
        <w:t xml:space="preserve"> </w:t>
      </w:r>
      <w:r>
        <w:rPr>
          <w:sz w:val="24"/>
        </w:rPr>
        <w:t>naczynia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sztućce</w:t>
      </w:r>
      <w:r>
        <w:rPr>
          <w:spacing w:val="-5"/>
          <w:sz w:val="24"/>
        </w:rPr>
        <w:t xml:space="preserve"> </w:t>
      </w:r>
      <w:r>
        <w:rPr>
          <w:sz w:val="24"/>
        </w:rPr>
        <w:t>należy</w:t>
      </w:r>
      <w:r>
        <w:rPr>
          <w:spacing w:val="-4"/>
          <w:sz w:val="24"/>
        </w:rPr>
        <w:t xml:space="preserve"> </w:t>
      </w:r>
      <w:r>
        <w:rPr>
          <w:sz w:val="24"/>
        </w:rPr>
        <w:t>odstawić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wyznaczone miejsce tj. wózki .</w:t>
      </w:r>
    </w:p>
    <w:p w14:paraId="3649E352" w14:textId="77777777" w:rsidR="008A634B" w:rsidRDefault="008A634B" w:rsidP="008A634B">
      <w:pPr>
        <w:pStyle w:val="Tekstpodstawowy"/>
        <w:spacing w:before="20"/>
      </w:pPr>
    </w:p>
    <w:p w14:paraId="4BA28619" w14:textId="77777777" w:rsidR="008A634B" w:rsidRDefault="008A634B" w:rsidP="008A634B">
      <w:pPr>
        <w:pStyle w:val="Akapitzlist"/>
        <w:numPr>
          <w:ilvl w:val="0"/>
          <w:numId w:val="1"/>
        </w:numPr>
        <w:tabs>
          <w:tab w:val="left" w:pos="440"/>
        </w:tabs>
        <w:spacing w:line="261" w:lineRule="auto"/>
        <w:ind w:right="234" w:hanging="360"/>
        <w:rPr>
          <w:sz w:val="24"/>
        </w:rPr>
      </w:pP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Na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tablicy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ogłoszeń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przy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stołówce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szkolnej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wywieszony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jest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aktualny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jadłospis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na dany dzień.</w:t>
      </w:r>
    </w:p>
    <w:p w14:paraId="34FF4799" w14:textId="77777777" w:rsidR="008A634B" w:rsidRDefault="008A634B" w:rsidP="008A634B">
      <w:pPr>
        <w:pStyle w:val="Tekstpodstawowy"/>
        <w:spacing w:before="23"/>
      </w:pPr>
    </w:p>
    <w:p w14:paraId="406A7C3E" w14:textId="77777777" w:rsidR="008A634B" w:rsidRPr="00F134EF" w:rsidRDefault="008A634B" w:rsidP="008A634B">
      <w:pPr>
        <w:pStyle w:val="Akapitzlist"/>
        <w:numPr>
          <w:ilvl w:val="0"/>
          <w:numId w:val="1"/>
        </w:numPr>
        <w:tabs>
          <w:tab w:val="left" w:pos="440"/>
        </w:tabs>
        <w:ind w:hanging="360"/>
        <w:rPr>
          <w:sz w:val="24"/>
        </w:rPr>
      </w:pPr>
      <w:r>
        <w:rPr>
          <w:color w:val="00000A"/>
          <w:sz w:val="24"/>
        </w:rPr>
        <w:t>Koszt</w:t>
      </w:r>
      <w:r>
        <w:rPr>
          <w:color w:val="00000A"/>
          <w:spacing w:val="-2"/>
          <w:sz w:val="24"/>
        </w:rPr>
        <w:t xml:space="preserve"> </w:t>
      </w:r>
      <w:r>
        <w:rPr>
          <w:color w:val="00000A"/>
          <w:sz w:val="24"/>
        </w:rPr>
        <w:t>posiłku</w:t>
      </w:r>
      <w:r>
        <w:rPr>
          <w:color w:val="00000A"/>
          <w:spacing w:val="-2"/>
          <w:sz w:val="24"/>
        </w:rPr>
        <w:t xml:space="preserve"> </w:t>
      </w:r>
      <w:r>
        <w:rPr>
          <w:color w:val="00000A"/>
          <w:sz w:val="24"/>
        </w:rPr>
        <w:t>dla</w:t>
      </w:r>
      <w:r>
        <w:rPr>
          <w:color w:val="00000A"/>
          <w:spacing w:val="-3"/>
          <w:sz w:val="24"/>
        </w:rPr>
        <w:t xml:space="preserve"> </w:t>
      </w:r>
      <w:r>
        <w:rPr>
          <w:color w:val="00000A"/>
          <w:sz w:val="24"/>
        </w:rPr>
        <w:t>ucznia</w:t>
      </w:r>
      <w:r>
        <w:rPr>
          <w:color w:val="00000A"/>
          <w:spacing w:val="-3"/>
          <w:sz w:val="24"/>
        </w:rPr>
        <w:t xml:space="preserve"> </w:t>
      </w:r>
      <w:r>
        <w:rPr>
          <w:color w:val="00000A"/>
          <w:sz w:val="24"/>
        </w:rPr>
        <w:t>ustalane są w porozumieniu z organem prowadzącym.</w:t>
      </w:r>
    </w:p>
    <w:p w14:paraId="16AE34F5" w14:textId="77777777" w:rsidR="00F134EF" w:rsidRPr="00F134EF" w:rsidRDefault="00F134EF" w:rsidP="00F134EF"/>
    <w:p w14:paraId="0A04EA55" w14:textId="77777777" w:rsidR="00F134EF" w:rsidRPr="00F134EF" w:rsidRDefault="00F134EF" w:rsidP="00F134EF"/>
    <w:p w14:paraId="1B1B548B" w14:textId="4F368CFF" w:rsidR="00F134EF" w:rsidRDefault="00F134EF" w:rsidP="00F134EF">
      <w:pPr>
        <w:tabs>
          <w:tab w:val="left" w:pos="1836"/>
        </w:tabs>
        <w:rPr>
          <w:color w:val="00000A"/>
          <w:sz w:val="24"/>
        </w:rPr>
      </w:pPr>
    </w:p>
    <w:p w14:paraId="22BB56A6" w14:textId="028717E4" w:rsidR="00F134EF" w:rsidRPr="00F134EF" w:rsidRDefault="00F134EF" w:rsidP="00F134EF">
      <w:pPr>
        <w:tabs>
          <w:tab w:val="left" w:pos="1836"/>
        </w:tabs>
        <w:sectPr w:rsidR="00F134EF" w:rsidRPr="00F134EF">
          <w:type w:val="continuous"/>
          <w:pgSz w:w="11900" w:h="16840"/>
          <w:pgMar w:top="1340" w:right="1559" w:bottom="280" w:left="1700" w:header="708" w:footer="708" w:gutter="0"/>
          <w:cols w:space="708"/>
        </w:sectPr>
      </w:pPr>
      <w:r>
        <w:tab/>
      </w:r>
    </w:p>
    <w:p w14:paraId="0C96E56C" w14:textId="77777777" w:rsidR="00AB6CF8" w:rsidRDefault="00AB6CF8">
      <w:pPr>
        <w:pStyle w:val="Tekstpodstawowy"/>
      </w:pPr>
    </w:p>
    <w:p w14:paraId="61588ED3" w14:textId="1E52DC10" w:rsidR="00AB6CF8" w:rsidRPr="00F134EF" w:rsidRDefault="00AB6CF8" w:rsidP="00F134EF">
      <w:pPr>
        <w:tabs>
          <w:tab w:val="left" w:pos="440"/>
        </w:tabs>
        <w:rPr>
          <w:sz w:val="24"/>
        </w:rPr>
      </w:pPr>
    </w:p>
    <w:sectPr w:rsidR="00AB6CF8" w:rsidRPr="00F134EF">
      <w:pgSz w:w="11900" w:h="16840"/>
      <w:pgMar w:top="1360" w:right="1559" w:bottom="280" w:left="1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D523C"/>
    <w:multiLevelType w:val="hybridMultilevel"/>
    <w:tmpl w:val="00E83056"/>
    <w:lvl w:ilvl="0" w:tplc="A2B46510">
      <w:start w:val="1"/>
      <w:numFmt w:val="lowerLetter"/>
      <w:lvlText w:val="%1."/>
      <w:lvlJc w:val="left"/>
      <w:pPr>
        <w:ind w:left="11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9AEE3E46">
      <w:numFmt w:val="bullet"/>
      <w:lvlText w:val="•"/>
      <w:lvlJc w:val="left"/>
      <w:pPr>
        <w:ind w:left="1908" w:hanging="360"/>
      </w:pPr>
      <w:rPr>
        <w:rFonts w:hint="default"/>
        <w:lang w:val="pl-PL" w:eastAsia="en-US" w:bidi="ar-SA"/>
      </w:rPr>
    </w:lvl>
    <w:lvl w:ilvl="2" w:tplc="75080E98">
      <w:numFmt w:val="bullet"/>
      <w:lvlText w:val="•"/>
      <w:lvlJc w:val="left"/>
      <w:pPr>
        <w:ind w:left="2656" w:hanging="360"/>
      </w:pPr>
      <w:rPr>
        <w:rFonts w:hint="default"/>
        <w:lang w:val="pl-PL" w:eastAsia="en-US" w:bidi="ar-SA"/>
      </w:rPr>
    </w:lvl>
    <w:lvl w:ilvl="3" w:tplc="4BAA291C">
      <w:numFmt w:val="bullet"/>
      <w:lvlText w:val="•"/>
      <w:lvlJc w:val="left"/>
      <w:pPr>
        <w:ind w:left="3404" w:hanging="360"/>
      </w:pPr>
      <w:rPr>
        <w:rFonts w:hint="default"/>
        <w:lang w:val="pl-PL" w:eastAsia="en-US" w:bidi="ar-SA"/>
      </w:rPr>
    </w:lvl>
    <w:lvl w:ilvl="4" w:tplc="643A8DAA">
      <w:numFmt w:val="bullet"/>
      <w:lvlText w:val="•"/>
      <w:lvlJc w:val="left"/>
      <w:pPr>
        <w:ind w:left="4152" w:hanging="360"/>
      </w:pPr>
      <w:rPr>
        <w:rFonts w:hint="default"/>
        <w:lang w:val="pl-PL" w:eastAsia="en-US" w:bidi="ar-SA"/>
      </w:rPr>
    </w:lvl>
    <w:lvl w:ilvl="5" w:tplc="54DC0A26">
      <w:numFmt w:val="bullet"/>
      <w:lvlText w:val="•"/>
      <w:lvlJc w:val="left"/>
      <w:pPr>
        <w:ind w:left="4900" w:hanging="360"/>
      </w:pPr>
      <w:rPr>
        <w:rFonts w:hint="default"/>
        <w:lang w:val="pl-PL" w:eastAsia="en-US" w:bidi="ar-SA"/>
      </w:rPr>
    </w:lvl>
    <w:lvl w:ilvl="6" w:tplc="CAD03106">
      <w:numFmt w:val="bullet"/>
      <w:lvlText w:val="•"/>
      <w:lvlJc w:val="left"/>
      <w:pPr>
        <w:ind w:left="5648" w:hanging="360"/>
      </w:pPr>
      <w:rPr>
        <w:rFonts w:hint="default"/>
        <w:lang w:val="pl-PL" w:eastAsia="en-US" w:bidi="ar-SA"/>
      </w:rPr>
    </w:lvl>
    <w:lvl w:ilvl="7" w:tplc="1FA6657A">
      <w:numFmt w:val="bullet"/>
      <w:lvlText w:val="•"/>
      <w:lvlJc w:val="left"/>
      <w:pPr>
        <w:ind w:left="6396" w:hanging="360"/>
      </w:pPr>
      <w:rPr>
        <w:rFonts w:hint="default"/>
        <w:lang w:val="pl-PL" w:eastAsia="en-US" w:bidi="ar-SA"/>
      </w:rPr>
    </w:lvl>
    <w:lvl w:ilvl="8" w:tplc="7D46787E">
      <w:numFmt w:val="bullet"/>
      <w:lvlText w:val="•"/>
      <w:lvlJc w:val="left"/>
      <w:pPr>
        <w:ind w:left="714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678E0CFB"/>
    <w:multiLevelType w:val="hybridMultilevel"/>
    <w:tmpl w:val="3250725C"/>
    <w:lvl w:ilvl="0" w:tplc="C05ADEE8">
      <w:start w:val="1"/>
      <w:numFmt w:val="decimal"/>
      <w:lvlText w:val="%1."/>
      <w:lvlJc w:val="left"/>
      <w:pPr>
        <w:ind w:left="440" w:hanging="360"/>
        <w:jc w:val="right"/>
      </w:pPr>
      <w:rPr>
        <w:rFonts w:hint="default"/>
        <w:spacing w:val="0"/>
        <w:w w:val="100"/>
        <w:lang w:val="pl-PL" w:eastAsia="en-US" w:bidi="ar-SA"/>
      </w:rPr>
    </w:lvl>
    <w:lvl w:ilvl="1" w:tplc="EAB4B72E">
      <w:start w:val="1"/>
      <w:numFmt w:val="lowerLetter"/>
      <w:lvlText w:val="%2)"/>
      <w:lvlJc w:val="left"/>
      <w:pPr>
        <w:ind w:left="18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A"/>
        <w:spacing w:val="-1"/>
        <w:w w:val="100"/>
        <w:sz w:val="24"/>
        <w:szCs w:val="24"/>
        <w:lang w:val="pl-PL" w:eastAsia="en-US" w:bidi="ar-SA"/>
      </w:rPr>
    </w:lvl>
    <w:lvl w:ilvl="2" w:tplc="05FE45FE">
      <w:numFmt w:val="bullet"/>
      <w:lvlText w:val="•"/>
      <w:lvlJc w:val="left"/>
      <w:pPr>
        <w:ind w:left="2631" w:hanging="360"/>
      </w:pPr>
      <w:rPr>
        <w:rFonts w:hint="default"/>
        <w:lang w:val="pl-PL" w:eastAsia="en-US" w:bidi="ar-SA"/>
      </w:rPr>
    </w:lvl>
    <w:lvl w:ilvl="3" w:tplc="B7107C44">
      <w:numFmt w:val="bullet"/>
      <w:lvlText w:val="•"/>
      <w:lvlJc w:val="left"/>
      <w:pPr>
        <w:ind w:left="3382" w:hanging="360"/>
      </w:pPr>
      <w:rPr>
        <w:rFonts w:hint="default"/>
        <w:lang w:val="pl-PL" w:eastAsia="en-US" w:bidi="ar-SA"/>
      </w:rPr>
    </w:lvl>
    <w:lvl w:ilvl="4" w:tplc="E0AA60BC">
      <w:numFmt w:val="bullet"/>
      <w:lvlText w:val="•"/>
      <w:lvlJc w:val="left"/>
      <w:pPr>
        <w:ind w:left="4133" w:hanging="360"/>
      </w:pPr>
      <w:rPr>
        <w:rFonts w:hint="default"/>
        <w:lang w:val="pl-PL" w:eastAsia="en-US" w:bidi="ar-SA"/>
      </w:rPr>
    </w:lvl>
    <w:lvl w:ilvl="5" w:tplc="79D098DE">
      <w:numFmt w:val="bullet"/>
      <w:lvlText w:val="•"/>
      <w:lvlJc w:val="left"/>
      <w:pPr>
        <w:ind w:left="4884" w:hanging="360"/>
      </w:pPr>
      <w:rPr>
        <w:rFonts w:hint="default"/>
        <w:lang w:val="pl-PL" w:eastAsia="en-US" w:bidi="ar-SA"/>
      </w:rPr>
    </w:lvl>
    <w:lvl w:ilvl="6" w:tplc="0A1C3F14">
      <w:numFmt w:val="bullet"/>
      <w:lvlText w:val="•"/>
      <w:lvlJc w:val="left"/>
      <w:pPr>
        <w:ind w:left="5636" w:hanging="360"/>
      </w:pPr>
      <w:rPr>
        <w:rFonts w:hint="default"/>
        <w:lang w:val="pl-PL" w:eastAsia="en-US" w:bidi="ar-SA"/>
      </w:rPr>
    </w:lvl>
    <w:lvl w:ilvl="7" w:tplc="460A46E0">
      <w:numFmt w:val="bullet"/>
      <w:lvlText w:val="•"/>
      <w:lvlJc w:val="left"/>
      <w:pPr>
        <w:ind w:left="6387" w:hanging="360"/>
      </w:pPr>
      <w:rPr>
        <w:rFonts w:hint="default"/>
        <w:lang w:val="pl-PL" w:eastAsia="en-US" w:bidi="ar-SA"/>
      </w:rPr>
    </w:lvl>
    <w:lvl w:ilvl="8" w:tplc="67A0C7EE">
      <w:numFmt w:val="bullet"/>
      <w:lvlText w:val="•"/>
      <w:lvlJc w:val="left"/>
      <w:pPr>
        <w:ind w:left="7138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6BD46708"/>
    <w:multiLevelType w:val="hybridMultilevel"/>
    <w:tmpl w:val="CDF826A4"/>
    <w:lvl w:ilvl="0" w:tplc="BB903726">
      <w:start w:val="13"/>
      <w:numFmt w:val="decimal"/>
      <w:lvlText w:val="%1."/>
      <w:lvlJc w:val="left"/>
      <w:pPr>
        <w:ind w:left="44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A"/>
        <w:spacing w:val="0"/>
        <w:w w:val="100"/>
        <w:sz w:val="24"/>
        <w:szCs w:val="24"/>
        <w:lang w:val="pl-PL" w:eastAsia="en-US" w:bidi="ar-SA"/>
      </w:rPr>
    </w:lvl>
    <w:lvl w:ilvl="1" w:tplc="3286C3A6">
      <w:numFmt w:val="bullet"/>
      <w:lvlText w:val="•"/>
      <w:lvlJc w:val="left"/>
      <w:pPr>
        <w:ind w:left="1260" w:hanging="420"/>
      </w:pPr>
      <w:rPr>
        <w:rFonts w:hint="default"/>
        <w:lang w:val="pl-PL" w:eastAsia="en-US" w:bidi="ar-SA"/>
      </w:rPr>
    </w:lvl>
    <w:lvl w:ilvl="2" w:tplc="7162339E">
      <w:numFmt w:val="bullet"/>
      <w:lvlText w:val="•"/>
      <w:lvlJc w:val="left"/>
      <w:pPr>
        <w:ind w:left="2080" w:hanging="420"/>
      </w:pPr>
      <w:rPr>
        <w:rFonts w:hint="default"/>
        <w:lang w:val="pl-PL" w:eastAsia="en-US" w:bidi="ar-SA"/>
      </w:rPr>
    </w:lvl>
    <w:lvl w:ilvl="3" w:tplc="C3C4C72E">
      <w:numFmt w:val="bullet"/>
      <w:lvlText w:val="•"/>
      <w:lvlJc w:val="left"/>
      <w:pPr>
        <w:ind w:left="2900" w:hanging="420"/>
      </w:pPr>
      <w:rPr>
        <w:rFonts w:hint="default"/>
        <w:lang w:val="pl-PL" w:eastAsia="en-US" w:bidi="ar-SA"/>
      </w:rPr>
    </w:lvl>
    <w:lvl w:ilvl="4" w:tplc="CD12B8E6">
      <w:numFmt w:val="bullet"/>
      <w:lvlText w:val="•"/>
      <w:lvlJc w:val="left"/>
      <w:pPr>
        <w:ind w:left="3720" w:hanging="420"/>
      </w:pPr>
      <w:rPr>
        <w:rFonts w:hint="default"/>
        <w:lang w:val="pl-PL" w:eastAsia="en-US" w:bidi="ar-SA"/>
      </w:rPr>
    </w:lvl>
    <w:lvl w:ilvl="5" w:tplc="CC36F0A6">
      <w:numFmt w:val="bullet"/>
      <w:lvlText w:val="•"/>
      <w:lvlJc w:val="left"/>
      <w:pPr>
        <w:ind w:left="4540" w:hanging="420"/>
      </w:pPr>
      <w:rPr>
        <w:rFonts w:hint="default"/>
        <w:lang w:val="pl-PL" w:eastAsia="en-US" w:bidi="ar-SA"/>
      </w:rPr>
    </w:lvl>
    <w:lvl w:ilvl="6" w:tplc="C234DDC8">
      <w:numFmt w:val="bullet"/>
      <w:lvlText w:val="•"/>
      <w:lvlJc w:val="left"/>
      <w:pPr>
        <w:ind w:left="5360" w:hanging="420"/>
      </w:pPr>
      <w:rPr>
        <w:rFonts w:hint="default"/>
        <w:lang w:val="pl-PL" w:eastAsia="en-US" w:bidi="ar-SA"/>
      </w:rPr>
    </w:lvl>
    <w:lvl w:ilvl="7" w:tplc="EC4831B0">
      <w:numFmt w:val="bullet"/>
      <w:lvlText w:val="•"/>
      <w:lvlJc w:val="left"/>
      <w:pPr>
        <w:ind w:left="6180" w:hanging="420"/>
      </w:pPr>
      <w:rPr>
        <w:rFonts w:hint="default"/>
        <w:lang w:val="pl-PL" w:eastAsia="en-US" w:bidi="ar-SA"/>
      </w:rPr>
    </w:lvl>
    <w:lvl w:ilvl="8" w:tplc="B96CD2AA">
      <w:numFmt w:val="bullet"/>
      <w:lvlText w:val="•"/>
      <w:lvlJc w:val="left"/>
      <w:pPr>
        <w:ind w:left="7000" w:hanging="420"/>
      </w:pPr>
      <w:rPr>
        <w:rFonts w:hint="default"/>
        <w:lang w:val="pl-PL" w:eastAsia="en-US" w:bidi="ar-SA"/>
      </w:rPr>
    </w:lvl>
  </w:abstractNum>
  <w:num w:numId="1" w16cid:durableId="1655911802">
    <w:abstractNumId w:val="2"/>
  </w:num>
  <w:num w:numId="2" w16cid:durableId="1622032690">
    <w:abstractNumId w:val="0"/>
  </w:num>
  <w:num w:numId="3" w16cid:durableId="1978873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CF8"/>
    <w:rsid w:val="001B04CF"/>
    <w:rsid w:val="008A634B"/>
    <w:rsid w:val="00AB6CF8"/>
    <w:rsid w:val="00DA26E0"/>
    <w:rsid w:val="00F1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F7419"/>
  <w15:docId w15:val="{3106D318-C1C5-4B44-852E-DF25AAB6E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66"/>
      <w:ind w:right="149"/>
      <w:jc w:val="center"/>
    </w:pPr>
    <w:rPr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  <w:pPr>
      <w:ind w:left="440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326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Monika Matylak</cp:lastModifiedBy>
  <cp:revision>4</cp:revision>
  <cp:lastPrinted>2026-03-12T12:23:00Z</cp:lastPrinted>
  <dcterms:created xsi:type="dcterms:W3CDTF">2026-03-11T09:49:00Z</dcterms:created>
  <dcterms:modified xsi:type="dcterms:W3CDTF">2026-03-12T12:24:00Z</dcterms:modified>
</cp:coreProperties>
</file>