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1E154" w14:textId="77777777" w:rsidR="00203756" w:rsidRDefault="00B92041">
      <w:pPr>
        <w:pStyle w:val="Standard"/>
        <w:spacing w:line="312" w:lineRule="atLeast"/>
        <w:jc w:val="center"/>
        <w:outlineLvl w:val="0"/>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Klauzula informacyjna przy rekrutacji do</w:t>
      </w:r>
    </w:p>
    <w:p w14:paraId="6DEE1CA5" w14:textId="3A5217E2" w:rsidR="00203756" w:rsidRDefault="00587409">
      <w:pPr>
        <w:pStyle w:val="Standard"/>
        <w:spacing w:line="312" w:lineRule="atLeast"/>
        <w:jc w:val="center"/>
        <w:outlineLvl w:val="0"/>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Szkoły Podstawowej we Wziąchowie Wielkim</w:t>
      </w:r>
    </w:p>
    <w:p w14:paraId="62CDCA91" w14:textId="77777777" w:rsidR="00203756" w:rsidRDefault="00203756">
      <w:pPr>
        <w:pStyle w:val="Standard"/>
        <w:spacing w:line="312" w:lineRule="atLeast"/>
        <w:jc w:val="center"/>
        <w:outlineLvl w:val="0"/>
        <w:rPr>
          <w:rFonts w:ascii="Times New Roman" w:eastAsia="Times New Roman" w:hAnsi="Times New Roman" w:cs="Times New Roman"/>
          <w:b/>
          <w:bCs/>
          <w:color w:val="000000"/>
          <w:lang w:eastAsia="pl-PL"/>
        </w:rPr>
      </w:pPr>
    </w:p>
    <w:p w14:paraId="0BE11AC9" w14:textId="77777777" w:rsidR="00203756" w:rsidRDefault="00B92041">
      <w:pPr>
        <w:pStyle w:val="Standard"/>
        <w:spacing w:after="360"/>
      </w:pPr>
      <w:r>
        <w:rPr>
          <w:rFonts w:ascii="Times New Roman" w:eastAsia="Times New Roman" w:hAnsi="Times New Roman" w:cs="Times New Roman"/>
          <w:color w:val="000000"/>
          <w:lang w:eastAsia="pl-PL"/>
        </w:rPr>
        <w:t>Zgodnie z art. 13 ust. 1 i ust. 2 ogólnego Rozporządzenia o Ochronie Danych Osobowych</w:t>
      </w:r>
      <w:r>
        <w:rPr>
          <w:rFonts w:ascii="Times New Roman" w:eastAsia="Times New Roman" w:hAnsi="Times New Roman" w:cs="Times New Roman"/>
          <w:color w:val="000000"/>
          <w:lang w:eastAsia="pl-PL"/>
        </w:rPr>
        <w:br/>
        <w:t>z 27 kwietnia 2016 r. informuję, iż:</w:t>
      </w:r>
    </w:p>
    <w:p w14:paraId="4CE4D792" w14:textId="391DB161" w:rsidR="006F32F1" w:rsidRDefault="00B92041" w:rsidP="006F32F1">
      <w:pPr>
        <w:pStyle w:val="NormalnyWeb"/>
        <w:numPr>
          <w:ilvl w:val="0"/>
          <w:numId w:val="2"/>
        </w:numPr>
        <w:spacing w:after="0"/>
      </w:pPr>
      <w:r>
        <w:rPr>
          <w:color w:val="000000"/>
        </w:rPr>
        <w:t xml:space="preserve">Administratorem danych jest </w:t>
      </w:r>
      <w:r w:rsidR="00587409">
        <w:rPr>
          <w:bCs/>
          <w:kern w:val="0"/>
        </w:rPr>
        <w:t>Szkoła Podstawowa we Wziąchowie Wielkim, Wziąchowo Wielkie 47, 56-300 Milicz</w:t>
      </w:r>
      <w:r w:rsidR="00327400">
        <w:rPr>
          <w:bCs/>
          <w:kern w:val="0"/>
        </w:rPr>
        <w:t>.</w:t>
      </w:r>
    </w:p>
    <w:p w14:paraId="3D11C199" w14:textId="68096E99" w:rsidR="00203756" w:rsidRDefault="00B92041" w:rsidP="006F32F1">
      <w:pPr>
        <w:pStyle w:val="NormalnyWeb"/>
        <w:numPr>
          <w:ilvl w:val="0"/>
          <w:numId w:val="2"/>
        </w:numPr>
        <w:spacing w:after="0"/>
      </w:pPr>
      <w:r w:rsidRPr="006F32F1">
        <w:rPr>
          <w:color w:val="000000"/>
        </w:rPr>
        <w:t>Inspektorem Ochrony Danych jest Pani Natalia Ratajewska,</w:t>
      </w:r>
      <w:r w:rsidRPr="006F32F1">
        <w:rPr>
          <w:color w:val="000000"/>
        </w:rPr>
        <w:br/>
        <w:t>e-mail:</w:t>
      </w:r>
      <w:r w:rsidRPr="006F32F1">
        <w:rPr>
          <w:color w:val="000000"/>
          <w:u w:val="single"/>
        </w:rPr>
        <w:t xml:space="preserve"> </w:t>
      </w:r>
      <w:hyperlink r:id="rId7" w:history="1">
        <w:r w:rsidRPr="006F32F1">
          <w:rPr>
            <w:rStyle w:val="Internetlink"/>
            <w:color w:val="000000"/>
          </w:rPr>
          <w:t>ochronadanychosobowych24@gmail.com</w:t>
        </w:r>
      </w:hyperlink>
    </w:p>
    <w:p w14:paraId="6D3CCE51" w14:textId="4D783EFF" w:rsidR="00203756" w:rsidRDefault="00B92041">
      <w:pPr>
        <w:pStyle w:val="Standard"/>
        <w:numPr>
          <w:ilvl w:val="0"/>
          <w:numId w:val="1"/>
        </w:numPr>
        <w:spacing w:before="45" w:line="244" w:lineRule="atLeast"/>
      </w:pPr>
      <w:r>
        <w:rPr>
          <w:rFonts w:ascii="Times New Roman" w:eastAsia="Times New Roman" w:hAnsi="Times New Roman" w:cs="Times New Roman"/>
          <w:color w:val="000000"/>
          <w:lang w:eastAsia="pl-PL"/>
        </w:rPr>
        <w:t>Dane osobowe są przetwarzane w celu przeprowadzenia rekrutacji do</w:t>
      </w:r>
      <w:r w:rsidR="00587409">
        <w:rPr>
          <w:rFonts w:ascii="Times New Roman" w:eastAsia="Times New Roman" w:hAnsi="Times New Roman" w:cs="Times New Roman"/>
          <w:color w:val="000000"/>
          <w:lang w:eastAsia="pl-PL"/>
        </w:rPr>
        <w:t xml:space="preserve"> </w:t>
      </w:r>
      <w:r w:rsidR="00587409">
        <w:rPr>
          <w:rFonts w:ascii="Times New Roman" w:hAnsi="Times New Roman" w:cs="Times New Roman"/>
          <w:bCs/>
          <w:kern w:val="0"/>
        </w:rPr>
        <w:t>Szkoł</w:t>
      </w:r>
      <w:r w:rsidR="00587409">
        <w:rPr>
          <w:rFonts w:ascii="Times New Roman" w:hAnsi="Times New Roman" w:cs="Times New Roman"/>
          <w:bCs/>
          <w:kern w:val="0"/>
        </w:rPr>
        <w:t>y</w:t>
      </w:r>
      <w:r w:rsidR="00587409">
        <w:rPr>
          <w:rFonts w:ascii="Times New Roman" w:hAnsi="Times New Roman" w:cs="Times New Roman"/>
          <w:bCs/>
          <w:kern w:val="0"/>
        </w:rPr>
        <w:t xml:space="preserve"> Podstawow</w:t>
      </w:r>
      <w:r w:rsidR="00587409">
        <w:rPr>
          <w:rFonts w:ascii="Times New Roman" w:hAnsi="Times New Roman" w:cs="Times New Roman"/>
          <w:bCs/>
          <w:kern w:val="0"/>
        </w:rPr>
        <w:t>ej</w:t>
      </w:r>
      <w:r w:rsidR="00587409">
        <w:rPr>
          <w:rFonts w:ascii="Times New Roman" w:hAnsi="Times New Roman" w:cs="Times New Roman"/>
          <w:bCs/>
          <w:kern w:val="0"/>
        </w:rPr>
        <w:t xml:space="preserve"> we Wziąchowie Wielkim, Wziąchowo Wielkie 47, 56-300 Milicz </w:t>
      </w:r>
      <w:r>
        <w:rPr>
          <w:rFonts w:ascii="Times New Roman" w:eastAsia="Times New Roman" w:hAnsi="Times New Roman" w:cs="Times New Roman"/>
          <w:color w:val="000000"/>
          <w:lang w:eastAsia="pl-PL"/>
        </w:rPr>
        <w:t>na podstawie:</w:t>
      </w:r>
    </w:p>
    <w:p w14:paraId="50C3DB0F" w14:textId="77777777" w:rsidR="00203756" w:rsidRDefault="00B92041">
      <w:pPr>
        <w:pStyle w:val="Standard"/>
        <w:spacing w:before="45" w:line="244" w:lineRule="atLeast"/>
        <w:ind w:left="72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 6 ust. 1 lit. c RODO, a dokładnie w celu wykonania obowiązku prawnego nałożonego art. 13/14 oraz art. 130 i nast. ustawy z dnia 14 grudnia 2016 r. Prawo oświatowe (Dz. U. z 2017 r., poz., 59 ze zm.),</w:t>
      </w:r>
    </w:p>
    <w:p w14:paraId="04B79C01" w14:textId="77777777" w:rsidR="00203756" w:rsidRDefault="00B92041">
      <w:pPr>
        <w:pStyle w:val="Standard"/>
        <w:spacing w:before="45" w:line="244" w:lineRule="atLeast"/>
        <w:ind w:left="72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b) 9 ust. 2 lit. h RODO.</w:t>
      </w:r>
    </w:p>
    <w:p w14:paraId="12E885C4" w14:textId="77777777" w:rsidR="00203756" w:rsidRDefault="00B92041">
      <w:pPr>
        <w:pStyle w:val="Standard"/>
        <w:numPr>
          <w:ilvl w:val="0"/>
          <w:numId w:val="1"/>
        </w:numPr>
        <w:spacing w:before="45" w:line="244" w:lineRule="atLeas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Odbiorcami danych osobowych są upoważnieni pracownicy Administratora, podmioty, którym należy udostępnić dane osobowe na podstawie przepisów prawa, a także te, którym dane zostaną powierzone do zrealizowania celów przetwarzania.</w:t>
      </w:r>
    </w:p>
    <w:p w14:paraId="7D607AE7" w14:textId="65F57DA1" w:rsidR="00203756" w:rsidRDefault="00B92041">
      <w:pPr>
        <w:pStyle w:val="Standard"/>
        <w:numPr>
          <w:ilvl w:val="0"/>
          <w:numId w:val="1"/>
        </w:numPr>
        <w:spacing w:before="45" w:line="244" w:lineRule="atLeas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osobowe pozyskane w procesie rekrutacji będą przechowywane nie dłużej niż do końca okresu, w którym ucze</w:t>
      </w:r>
      <w:r w:rsidR="00EF14E4">
        <w:rPr>
          <w:rFonts w:ascii="Times New Roman" w:eastAsia="Times New Roman" w:hAnsi="Times New Roman" w:cs="Times New Roman"/>
          <w:color w:val="000000"/>
          <w:lang w:eastAsia="pl-PL"/>
        </w:rPr>
        <w:t>ń</w:t>
      </w:r>
      <w:r w:rsidR="001B7FF1">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będzie uczęszczał do</w:t>
      </w:r>
      <w:r w:rsidR="0073290D">
        <w:rPr>
          <w:rFonts w:ascii="Times New Roman" w:eastAsia="Times New Roman" w:hAnsi="Times New Roman" w:cs="Times New Roman"/>
          <w:color w:val="000000"/>
          <w:lang w:eastAsia="pl-PL"/>
        </w:rPr>
        <w:t xml:space="preserve"> Szkoły</w:t>
      </w:r>
      <w:r>
        <w:rPr>
          <w:rFonts w:ascii="Times New Roman" w:eastAsia="Times New Roman" w:hAnsi="Times New Roman" w:cs="Times New Roman"/>
          <w:color w:val="000000"/>
          <w:lang w:eastAsia="pl-PL"/>
        </w:rPr>
        <w:t xml:space="preserve">, a w przypadku nieprzyjęcia do </w:t>
      </w:r>
      <w:r w:rsidR="0073290D">
        <w:rPr>
          <w:rFonts w:ascii="Times New Roman" w:eastAsia="Times New Roman" w:hAnsi="Times New Roman" w:cs="Times New Roman"/>
          <w:color w:val="000000"/>
          <w:lang w:eastAsia="pl-PL"/>
        </w:rPr>
        <w:t>Szkoły</w:t>
      </w:r>
      <w:r>
        <w:rPr>
          <w:rFonts w:ascii="Times New Roman" w:eastAsia="Times New Roman" w:hAnsi="Times New Roman" w:cs="Times New Roman"/>
          <w:color w:val="000000"/>
          <w:lang w:eastAsia="pl-PL"/>
        </w:rPr>
        <w:t xml:space="preserve"> – przez okres jednego roku.</w:t>
      </w:r>
    </w:p>
    <w:p w14:paraId="7957F3CA" w14:textId="77777777" w:rsidR="00203756" w:rsidRDefault="00B92041">
      <w:pPr>
        <w:pStyle w:val="Standard"/>
        <w:numPr>
          <w:ilvl w:val="0"/>
          <w:numId w:val="1"/>
        </w:numPr>
        <w:spacing w:before="45" w:line="244" w:lineRule="atLeas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Mają Państwo prawo żądania od Administratora dostępu do swoich danych osobowych, ich sprostowania, usunięcia lub ograniczenia przetwarzania, prawo do niesienia sprzeciwu wobec przetwarzania, a także prawo do przenoszenia danych.</w:t>
      </w:r>
    </w:p>
    <w:p w14:paraId="3E308099" w14:textId="77777777" w:rsidR="00203756" w:rsidRDefault="00B92041">
      <w:pPr>
        <w:pStyle w:val="Standard"/>
        <w:numPr>
          <w:ilvl w:val="0"/>
          <w:numId w:val="1"/>
        </w:numPr>
        <w:spacing w:before="45" w:line="244" w:lineRule="atLeas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14:paraId="65C23CEE" w14:textId="77777777" w:rsidR="00203756" w:rsidRDefault="00B92041">
      <w:pPr>
        <w:pStyle w:val="Standard"/>
        <w:numPr>
          <w:ilvl w:val="0"/>
          <w:numId w:val="1"/>
        </w:numPr>
        <w:spacing w:before="45" w:line="244" w:lineRule="atLeas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Podanie danych osobowych jest wymogiem ustawowym. W celu uczestniczenia w rekrutacji są Państwo zobowiązani do podania danych. Niepodanie danych skutkuje odmową uczestnictwa w rekrutacji.</w:t>
      </w:r>
    </w:p>
    <w:p w14:paraId="67A85E02" w14:textId="77777777" w:rsidR="00203756" w:rsidRDefault="00203756">
      <w:pPr>
        <w:pStyle w:val="Standard"/>
        <w:rPr>
          <w:rFonts w:ascii="Times New Roman" w:hAnsi="Times New Roman"/>
        </w:rPr>
      </w:pPr>
    </w:p>
    <w:sectPr w:rsidR="0020375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CCDF8" w14:textId="77777777" w:rsidR="00305F47" w:rsidRDefault="00305F47">
      <w:r>
        <w:separator/>
      </w:r>
    </w:p>
  </w:endnote>
  <w:endnote w:type="continuationSeparator" w:id="0">
    <w:p w14:paraId="79FE96A4" w14:textId="77777777" w:rsidR="00305F47" w:rsidRDefault="0030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67E5E" w14:textId="77777777" w:rsidR="00305F47" w:rsidRDefault="00305F47">
      <w:r>
        <w:rPr>
          <w:color w:val="000000"/>
        </w:rPr>
        <w:separator/>
      </w:r>
    </w:p>
  </w:footnote>
  <w:footnote w:type="continuationSeparator" w:id="0">
    <w:p w14:paraId="02ED160C" w14:textId="77777777" w:rsidR="00305F47" w:rsidRDefault="00305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7645CB"/>
    <w:multiLevelType w:val="multilevel"/>
    <w:tmpl w:val="78A00D16"/>
    <w:styleLink w:val="WW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756"/>
    <w:rsid w:val="00020274"/>
    <w:rsid w:val="001B7FF1"/>
    <w:rsid w:val="00203756"/>
    <w:rsid w:val="0026630A"/>
    <w:rsid w:val="002953AC"/>
    <w:rsid w:val="002D5195"/>
    <w:rsid w:val="00305F47"/>
    <w:rsid w:val="00327400"/>
    <w:rsid w:val="004962C3"/>
    <w:rsid w:val="00587409"/>
    <w:rsid w:val="006F32F1"/>
    <w:rsid w:val="0073290D"/>
    <w:rsid w:val="00756706"/>
    <w:rsid w:val="007D0AE8"/>
    <w:rsid w:val="009046DD"/>
    <w:rsid w:val="00B77627"/>
    <w:rsid w:val="00B92041"/>
    <w:rsid w:val="00B92B01"/>
    <w:rsid w:val="00D22E06"/>
    <w:rsid w:val="00EF1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DCB6"/>
  <w15:docId w15:val="{EFF7BD81-3842-4743-9743-3A8B92DC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Lucida Sans"/>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nyWeb">
    <w:name w:val="Normal (Web)"/>
    <w:basedOn w:val="Standard"/>
    <w:pPr>
      <w:spacing w:before="280" w:after="280"/>
    </w:pPr>
    <w:rPr>
      <w:rFonts w:ascii="Times New Roman" w:eastAsia="Times New Roman" w:hAnsi="Times New Roman" w:cs="Times New Roman"/>
      <w:lang w:eastAsia="pl-PL"/>
    </w:rPr>
  </w:style>
  <w:style w:type="character" w:customStyle="1" w:styleId="Internetlink">
    <w:name w:val="Internet link"/>
    <w:basedOn w:val="Domylnaczcionkaakapitu"/>
    <w:rPr>
      <w:color w:val="0000FF"/>
      <w:u w:val="single"/>
    </w:rPr>
  </w:style>
  <w:style w:type="character" w:customStyle="1" w:styleId="ListLabel10">
    <w:name w:val="ListLabel 10"/>
    <w:rPr>
      <w:color w:val="000000"/>
      <w:sz w:val="22"/>
      <w:szCs w:val="22"/>
    </w:rPr>
  </w:style>
  <w:style w:type="numbering" w:customStyle="1" w:styleId="WWNum2">
    <w:name w:val="WWNum2"/>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chronadanychosobowych2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1671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natalia ratajewska</cp:lastModifiedBy>
  <cp:revision>2</cp:revision>
  <dcterms:created xsi:type="dcterms:W3CDTF">2021-02-17T07:28:00Z</dcterms:created>
  <dcterms:modified xsi:type="dcterms:W3CDTF">2021-02-17T07:28:00Z</dcterms:modified>
</cp:coreProperties>
</file>